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FB" w:rsidRPr="005F64FB" w:rsidRDefault="005F64FB" w:rsidP="005F64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</w:pPr>
      <w:r w:rsidRPr="005F64FB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>Центр</w:t>
      </w:r>
      <w:r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F64FB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 xml:space="preserve"> образования  </w:t>
      </w:r>
      <w:r w:rsidRPr="005F64FB">
        <w:rPr>
          <w:rFonts w:ascii="Times New Roman" w:eastAsia="Arial" w:hAnsi="Times New Roman" w:cs="Times New Roman"/>
          <w:b/>
          <w:color w:val="000000"/>
          <w:sz w:val="32"/>
          <w:szCs w:val="32"/>
          <w:lang w:val="sah-RU" w:eastAsia="ru-RU"/>
        </w:rPr>
        <w:t xml:space="preserve">естественно-научной и </w:t>
      </w:r>
      <w:proofErr w:type="gramStart"/>
      <w:r w:rsidRPr="005F64FB">
        <w:rPr>
          <w:rFonts w:ascii="Times New Roman" w:eastAsia="Arial" w:hAnsi="Times New Roman" w:cs="Times New Roman"/>
          <w:b/>
          <w:color w:val="000000"/>
          <w:sz w:val="32"/>
          <w:szCs w:val="32"/>
          <w:lang w:val="sah-RU" w:eastAsia="ru-RU"/>
        </w:rPr>
        <w:t>техн</w:t>
      </w:r>
      <w:r w:rsidR="009829A1">
        <w:rPr>
          <w:rFonts w:ascii="Times New Roman" w:eastAsia="Arial" w:hAnsi="Times New Roman" w:cs="Times New Roman"/>
          <w:b/>
          <w:color w:val="000000"/>
          <w:sz w:val="32"/>
          <w:szCs w:val="32"/>
          <w:lang w:val="sah-RU" w:eastAsia="ru-RU"/>
        </w:rPr>
        <w:t>ологической</w:t>
      </w:r>
      <w:proofErr w:type="gramEnd"/>
      <w:r w:rsidRPr="005F64FB">
        <w:rPr>
          <w:rFonts w:ascii="Times New Roman" w:eastAsia="Arial" w:hAnsi="Times New Roman" w:cs="Times New Roman"/>
          <w:b/>
          <w:color w:val="000000"/>
          <w:sz w:val="32"/>
          <w:szCs w:val="32"/>
          <w:lang w:val="sah-RU" w:eastAsia="ru-RU"/>
        </w:rPr>
        <w:t xml:space="preserve"> направленностей</w:t>
      </w:r>
      <w:r w:rsidRPr="005F64FB">
        <w:rPr>
          <w:rFonts w:ascii="Times New Roman" w:eastAsia="Arial" w:hAnsi="Times New Roman" w:cs="Times New Roman"/>
          <w:b/>
          <w:color w:val="000000"/>
          <w:sz w:val="32"/>
          <w:szCs w:val="32"/>
          <w:lang w:eastAsia="ru-RU"/>
        </w:rPr>
        <w:t xml:space="preserve">  «Точка роста»</w:t>
      </w:r>
    </w:p>
    <w:p w:rsidR="005F64FB" w:rsidRDefault="005F64FB" w:rsidP="005F64F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</w:p>
    <w:p w:rsidR="009829A1" w:rsidRDefault="009829A1" w:rsidP="009829A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В</w:t>
      </w:r>
      <w:r w:rsidR="005F64FB" w:rsidRPr="005F6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федерального </w:t>
      </w:r>
      <w:r w:rsidR="005F64FB" w:rsidRPr="005F6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"Современная школа"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национального проекта «Образование» в Республике Саха (Якутия) </w:t>
      </w:r>
      <w:bookmarkStart w:id="0" w:name="_GoBack"/>
      <w:bookmarkEnd w:id="0"/>
      <w:r w:rsidR="005F64FB" w:rsidRPr="005F6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5F6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сентября 2021 года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ГБОУ РС (Я) «ЧРССШИОР им. Д.П. Коркина»</w:t>
      </w:r>
      <w:r w:rsidRPr="005F6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функционирует </w:t>
      </w:r>
      <w:r w:rsidRPr="005F6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Центр </w:t>
      </w:r>
      <w:r w:rsidRPr="005F64F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образования  </w:t>
      </w:r>
      <w:proofErr w:type="gramStart"/>
      <w:r w:rsidRPr="005F64FB">
        <w:rPr>
          <w:rFonts w:ascii="Times New Roman" w:eastAsia="Arial" w:hAnsi="Times New Roman" w:cs="Times New Roman"/>
          <w:color w:val="000000"/>
          <w:sz w:val="24"/>
          <w:szCs w:val="24"/>
          <w:lang w:val="sah-RU" w:eastAsia="ru-RU"/>
        </w:rPr>
        <w:t>естественно-научной</w:t>
      </w:r>
      <w:proofErr w:type="gramEnd"/>
      <w:r w:rsidRPr="005F64FB">
        <w:rPr>
          <w:rFonts w:ascii="Times New Roman" w:eastAsia="Arial" w:hAnsi="Times New Roman" w:cs="Times New Roman"/>
          <w:color w:val="000000"/>
          <w:sz w:val="24"/>
          <w:szCs w:val="24"/>
          <w:lang w:val="sah-RU" w:eastAsia="ru-RU"/>
        </w:rPr>
        <w:t xml:space="preserve"> и техн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sah-RU" w:eastAsia="ru-RU"/>
        </w:rPr>
        <w:t xml:space="preserve">ологической </w:t>
      </w:r>
      <w:r w:rsidRPr="005F64FB">
        <w:rPr>
          <w:rFonts w:ascii="Times New Roman" w:eastAsia="Arial" w:hAnsi="Times New Roman" w:cs="Times New Roman"/>
          <w:color w:val="000000"/>
          <w:sz w:val="24"/>
          <w:szCs w:val="24"/>
          <w:lang w:val="sah-RU" w:eastAsia="ru-RU"/>
        </w:rPr>
        <w:t xml:space="preserve"> направленностей</w:t>
      </w:r>
      <w:r w:rsidRPr="005F64F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6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"Точка Роста". </w:t>
      </w:r>
    </w:p>
    <w:p w:rsidR="005F64FB" w:rsidRDefault="005F64FB" w:rsidP="005F64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9829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Целями деятельности Центра являются</w:t>
      </w:r>
      <w:r w:rsidRPr="005F64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F64FB" w:rsidRDefault="005F64FB" w:rsidP="005F64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</w:t>
      </w:r>
      <w:r w:rsidRPr="005F64FB">
        <w:rPr>
          <w:rFonts w:ascii="Times New Roman" w:eastAsia="Calibri" w:hAnsi="Times New Roman" w:cs="Times New Roman"/>
          <w:sz w:val="24"/>
          <w:szCs w:val="24"/>
        </w:rPr>
        <w:t>оздание условий для внедрения на</w:t>
      </w:r>
      <w:r w:rsidRPr="005F64F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F64FB">
        <w:rPr>
          <w:rFonts w:ascii="Times New Roman" w:eastAsia="Calibri" w:hAnsi="Times New Roman" w:cs="Times New Roman"/>
          <w:sz w:val="24"/>
          <w:szCs w:val="24"/>
        </w:rPr>
        <w:t>уровнях начального общего, основного общего</w:t>
      </w:r>
      <w:r w:rsidRPr="005F64FB"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 и (или) среднего общего образования</w:t>
      </w:r>
      <w:r w:rsidRPr="005F64FB">
        <w:rPr>
          <w:rFonts w:ascii="Times New Roman" w:eastAsia="Calibri" w:hAnsi="Times New Roman" w:cs="Times New Roman"/>
          <w:sz w:val="24"/>
          <w:szCs w:val="24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5F64F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F64FB">
        <w:rPr>
          <w:rFonts w:ascii="Times New Roman" w:eastAsia="Calibri" w:hAnsi="Times New Roman" w:cs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профилей;</w:t>
      </w:r>
    </w:p>
    <w:p w:rsidR="005F64FB" w:rsidRPr="005F64FB" w:rsidRDefault="005F64FB" w:rsidP="005F64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F64FB">
        <w:rPr>
          <w:rFonts w:ascii="Times New Roman" w:eastAsia="Calibri" w:hAnsi="Times New Roman" w:cs="Times New Roman"/>
          <w:sz w:val="24"/>
          <w:szCs w:val="24"/>
        </w:rPr>
        <w:t xml:space="preserve">обновление содержания и совершенствование  условий  для повышения качества образования, расширения возможностей обучающихся в освоении учебных предметов  </w:t>
      </w: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64F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Физика</w:t>
      </w: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5F64F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Химия</w:t>
      </w: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5F64F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Биология</w:t>
      </w: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.</w:t>
      </w:r>
    </w:p>
    <w:p w:rsidR="005F64FB" w:rsidRDefault="005F64FB" w:rsidP="005F6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829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Задачами Центра являются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F64FB" w:rsidRPr="005F64FB" w:rsidRDefault="005F64FB" w:rsidP="005F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преподавания основных общеобразовательных программ по предметным областям «Физика», «Химия», «Биология»</w:t>
      </w:r>
      <w:r w:rsidRPr="005F6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обновленном учебном оборудовании;</w:t>
      </w:r>
    </w:p>
    <w:p w:rsidR="005F64FB" w:rsidRPr="005F64FB" w:rsidRDefault="005F64FB" w:rsidP="005F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условий для реализации </w:t>
      </w:r>
      <w:proofErr w:type="spellStart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дополнительного образования цифрового, естественнонаучного, технического профилей;</w:t>
      </w:r>
    </w:p>
    <w:p w:rsidR="005F64FB" w:rsidRPr="005F64FB" w:rsidRDefault="005F64FB" w:rsidP="005F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4FB" w:rsidRPr="005F64FB" w:rsidRDefault="005F64FB" w:rsidP="005F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5F64FB" w:rsidRPr="005F64FB" w:rsidRDefault="005F64FB" w:rsidP="005F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5F64FB" w:rsidRDefault="005F64FB" w:rsidP="005F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2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системы внеурочной деятельности в каникулярный период, разработка и реализация образовательных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для пришкольных лагерей,</w:t>
      </w:r>
      <w:bookmarkStart w:id="2" w:name="sub_21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нформационное сопровождение деятельности Центра, развитие </w:t>
      </w:r>
      <w:proofErr w:type="spellStart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F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181E9D" w:rsidRDefault="00181E9D" w:rsidP="00181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«Точка роста»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четырех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кабинетах школы:</w:t>
      </w:r>
    </w:p>
    <w:p w:rsidR="00181E9D" w:rsidRPr="00181E9D" w:rsidRDefault="00181E9D" w:rsidP="00181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кабинет формирования цифровых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технических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компетенций, в том числе по предметным областям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Физика», «Биология», «Химия»,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Роботехника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829A1" w:rsidRDefault="00181E9D" w:rsidP="00181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помещение для проектной деятельности – пространство, выполняющее роль центра общественной жизни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школы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1E9D" w:rsidRPr="00181E9D" w:rsidRDefault="00181E9D" w:rsidP="00181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82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также использование инфраструктуры Центра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«Точка роста»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внеурочное время как  пространства для развития  цифровой грамотности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проектной деятельности</w:t>
      </w:r>
      <w:r w:rsidR="00982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самореализации </w:t>
      </w:r>
      <w:r w:rsidR="00982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и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1E9D" w:rsidRPr="00181E9D" w:rsidRDefault="00181E9D" w:rsidP="00181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настоящий момент идет подготовительная работа для реализации проекта</w:t>
      </w:r>
      <w:r w:rsidR="00982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емонт и оформление Центр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  с использованием утвержденного фирменного стиля</w:t>
      </w:r>
      <w:r w:rsidR="009829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что планируется потратить около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600000 тысяч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регионального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бюджета. На приобретение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мебели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выделено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субсидия из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государственного  </w:t>
      </w:r>
      <w:r w:rsidRPr="00181E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 Саха (Якутия).</w:t>
      </w:r>
    </w:p>
    <w:p w:rsidR="00863CA9" w:rsidRPr="00181E9D" w:rsidRDefault="00863CA9">
      <w:pPr>
        <w:rPr>
          <w:rFonts w:ascii="Times New Roman" w:hAnsi="Times New Roman" w:cs="Times New Roman"/>
          <w:sz w:val="24"/>
          <w:szCs w:val="24"/>
        </w:rPr>
      </w:pPr>
    </w:p>
    <w:sectPr w:rsidR="00863CA9" w:rsidRPr="0018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C"/>
    <w:rsid w:val="0009729C"/>
    <w:rsid w:val="00181E9D"/>
    <w:rsid w:val="005F64FB"/>
    <w:rsid w:val="00782A70"/>
    <w:rsid w:val="00863CA9"/>
    <w:rsid w:val="009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7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4</cp:revision>
  <cp:lastPrinted>2021-04-22T23:36:00Z</cp:lastPrinted>
  <dcterms:created xsi:type="dcterms:W3CDTF">2021-04-22T23:03:00Z</dcterms:created>
  <dcterms:modified xsi:type="dcterms:W3CDTF">2021-04-22T23:36:00Z</dcterms:modified>
</cp:coreProperties>
</file>