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9" w:rsidRPr="00D77E60" w:rsidRDefault="00B724B9" w:rsidP="00B724B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40811675"/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физической культуре и спорту Республики Саха (Я</w:t>
      </w: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кутия)</w:t>
      </w:r>
    </w:p>
    <w:p w:rsidR="00B724B9" w:rsidRPr="00D77E60" w:rsidRDefault="00B724B9" w:rsidP="00B724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B724B9" w:rsidRPr="00D77E60" w:rsidRDefault="00B724B9" w:rsidP="00B724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D77E60">
        <w:rPr>
          <w:rFonts w:ascii="Times New Roman" w:hAnsi="Times New Roman" w:cs="Times New Roman"/>
          <w:sz w:val="24"/>
          <w:szCs w:val="24"/>
          <w:lang w:val="ru-RU"/>
        </w:rPr>
        <w:t>Чурапчинская</w:t>
      </w:r>
      <w:proofErr w:type="spellEnd"/>
      <w:r w:rsidRPr="00D77E60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республиканская спортивная средняя школа-интернат олимпийского резерва </w:t>
      </w:r>
      <w:proofErr w:type="spellStart"/>
      <w:r w:rsidRPr="00D77E60">
        <w:rPr>
          <w:rFonts w:ascii="Times New Roman" w:hAnsi="Times New Roman" w:cs="Times New Roman"/>
          <w:sz w:val="24"/>
          <w:szCs w:val="24"/>
          <w:lang w:val="ru-RU"/>
        </w:rPr>
        <w:t>им.Д.П.Коркина</w:t>
      </w:r>
      <w:proofErr w:type="spellEnd"/>
      <w:r w:rsidRPr="00D77E60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724B9" w:rsidRPr="003A7D2C" w:rsidRDefault="00B724B9" w:rsidP="00B724B9">
      <w:pPr>
        <w:spacing w:after="0"/>
        <w:ind w:left="120"/>
        <w:rPr>
          <w:lang w:val="ru-RU"/>
        </w:rPr>
      </w:pPr>
    </w:p>
    <w:p w:rsidR="00B724B9" w:rsidRPr="003A7D2C" w:rsidRDefault="00B724B9" w:rsidP="00B724B9">
      <w:pPr>
        <w:spacing w:after="0"/>
        <w:ind w:left="120"/>
        <w:rPr>
          <w:lang w:val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B724B9" w:rsidRPr="003A7D2C" w:rsidTr="00743F00">
        <w:trPr>
          <w:trHeight w:val="2565"/>
        </w:trPr>
        <w:tc>
          <w:tcPr>
            <w:tcW w:w="4856" w:type="dxa"/>
          </w:tcPr>
          <w:p w:rsidR="00B724B9" w:rsidRPr="003A7D2C" w:rsidRDefault="00B724B9" w:rsidP="00743F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:rsidR="00B724B9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:rsidR="00B724B9" w:rsidRPr="003A7D2C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Ноговицына Т.И.</w:t>
            </w:r>
          </w:p>
          <w:p w:rsidR="00B724B9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B724B9" w:rsidRPr="003A7D2C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B724B9" w:rsidRPr="003A7D2C" w:rsidRDefault="00B724B9" w:rsidP="00743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:rsidR="00B724B9" w:rsidRPr="003A7D2C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:rsidR="00B724B9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 директора по УР</w:t>
            </w:r>
          </w:p>
          <w:p w:rsidR="00B724B9" w:rsidRPr="003A7D2C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_____________Давыдова Н.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B724B9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__________________</w:t>
            </w:r>
          </w:p>
          <w:p w:rsidR="00B724B9" w:rsidRPr="003A7D2C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B724B9" w:rsidRPr="003A7D2C" w:rsidRDefault="00B724B9" w:rsidP="00743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:rsidR="00B724B9" w:rsidRPr="003A7D2C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тверждаю»:</w:t>
            </w:r>
          </w:p>
          <w:p w:rsidR="00B724B9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B724B9" w:rsidRPr="003A7D2C" w:rsidRDefault="00B724B9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__________Захаров С.А.</w:t>
            </w:r>
          </w:p>
          <w:p w:rsidR="00B724B9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</w:t>
            </w:r>
          </w:p>
          <w:p w:rsidR="00B724B9" w:rsidRPr="003A7D2C" w:rsidRDefault="00B724B9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B724B9" w:rsidRPr="003A7D2C" w:rsidRDefault="00B724B9" w:rsidP="00743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24B9" w:rsidRPr="003A7D2C" w:rsidRDefault="00B724B9" w:rsidP="00B724B9">
      <w:pPr>
        <w:spacing w:after="0"/>
        <w:ind w:left="120"/>
        <w:rPr>
          <w:lang w:val="ru-RU"/>
        </w:rPr>
      </w:pPr>
    </w:p>
    <w:p w:rsidR="00B724B9" w:rsidRPr="00D77E60" w:rsidRDefault="00B724B9" w:rsidP="00B724B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  <w:r w:rsidRPr="00D77E60">
        <w:rPr>
          <w:sz w:val="28"/>
          <w:szCs w:val="28"/>
          <w:lang w:val="ru-RU"/>
        </w:rPr>
        <w:t xml:space="preserve"> 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ТЕМАТИЧЕСКОЕ ПЛАНИРОВАНИЕ</w:t>
      </w: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Название учебного предмета: русский язык</w:t>
      </w: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Класс: </w:t>
      </w:r>
      <w:r>
        <w:rPr>
          <w:rFonts w:ascii="Times New Roman" w:hAnsi="Times New Roman"/>
          <w:color w:val="000000"/>
          <w:sz w:val="28"/>
          <w:lang w:val="ru-RU"/>
        </w:rPr>
        <w:t>7 «б</w:t>
      </w:r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Ф.И.О. учителя: Данилова Анна Константиновна</w:t>
      </w: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часов в неделю: </w:t>
      </w:r>
      <w:r>
        <w:rPr>
          <w:rFonts w:ascii="Times New Roman" w:hAnsi="Times New Roman"/>
          <w:color w:val="000000"/>
          <w:sz w:val="28"/>
          <w:lang w:val="ru-RU"/>
        </w:rPr>
        <w:t>4 (в год 136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часа)</w:t>
      </w: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составлена на основе общеобразовательной программы</w:t>
      </w:r>
    </w:p>
    <w:p w:rsidR="00B724B9" w:rsidRDefault="00B724B9" w:rsidP="00B724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 xml:space="preserve">Русский язык» (Авторы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М.Т.Барабанов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Т.А.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Л.А.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- 5-е изд.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Москва: Просвещение, 2023.</w:t>
      </w:r>
      <w:bookmarkStart w:id="1" w:name="_GoBack"/>
      <w:bookmarkEnd w:id="1"/>
    </w:p>
    <w:p w:rsidR="00B724B9" w:rsidRPr="003A7D2C" w:rsidRDefault="00B724B9" w:rsidP="00B724B9">
      <w:pPr>
        <w:rPr>
          <w:lang w:val="ru-RU"/>
        </w:rPr>
        <w:sectPr w:rsidR="00B724B9" w:rsidRPr="003A7D2C" w:rsidSect="00B724B9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724B9" w:rsidRPr="003A7D2C" w:rsidRDefault="00B724B9" w:rsidP="00B724B9">
      <w:pPr>
        <w:spacing w:after="0" w:line="264" w:lineRule="auto"/>
        <w:ind w:left="120"/>
        <w:jc w:val="both"/>
        <w:rPr>
          <w:lang w:val="ru-RU"/>
        </w:rPr>
      </w:pPr>
      <w:bookmarkStart w:id="2" w:name="block-40811680"/>
      <w:bookmarkEnd w:id="0"/>
      <w:r w:rsidRPr="003A7D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D2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A7D2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7D2C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724B9" w:rsidRPr="003A7D2C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A7D2C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724B9" w:rsidRPr="003A7D2C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D2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3A7D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7D2C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3A7D2C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724B9" w:rsidRPr="003A7D2C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A7D2C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724B9" w:rsidRPr="003A7D2C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D2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3A7D2C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</w:t>
      </w:r>
      <w:r w:rsidRPr="003A7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724B9" w:rsidRPr="003A7D2C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A7D2C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3A7D2C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3A7D2C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3A7D2C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724B9" w:rsidRPr="003A7D2C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A7D2C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724B9" w:rsidRPr="003A7D2C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Default="00B724B9" w:rsidP="00B724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в 7 классе – 136 часов (4 часа в неделю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724B9" w:rsidRPr="00B724B9" w:rsidRDefault="00B724B9" w:rsidP="00B724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B724B9" w:rsidRPr="00B724B9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2"/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B6625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языковых средств выразительности в текстах публицистического стиля.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B662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B6625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B6625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B6625">
        <w:rPr>
          <w:rFonts w:ascii="Times New Roman" w:hAnsi="Times New Roman"/>
          <w:color w:val="000000"/>
          <w:sz w:val="28"/>
          <w:lang w:val="ru-RU"/>
        </w:rPr>
        <w:t>(-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662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B6625">
        <w:rPr>
          <w:rFonts w:ascii="Times New Roman" w:hAnsi="Times New Roman"/>
          <w:color w:val="000000"/>
          <w:sz w:val="28"/>
          <w:lang w:val="ru-RU"/>
        </w:rPr>
        <w:t>,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B6625">
        <w:rPr>
          <w:rFonts w:ascii="Times New Roman" w:hAnsi="Times New Roman"/>
          <w:color w:val="000000"/>
          <w:sz w:val="28"/>
          <w:lang w:val="ru-RU"/>
        </w:rPr>
        <w:t>,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B6625">
        <w:rPr>
          <w:rFonts w:ascii="Times New Roman" w:hAnsi="Times New Roman"/>
          <w:color w:val="000000"/>
          <w:sz w:val="28"/>
          <w:lang w:val="ru-RU"/>
        </w:rPr>
        <w:t>,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B6625">
        <w:rPr>
          <w:rFonts w:ascii="Times New Roman" w:hAnsi="Times New Roman"/>
          <w:color w:val="000000"/>
          <w:sz w:val="28"/>
          <w:lang w:val="ru-RU"/>
        </w:rPr>
        <w:t>,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B6625">
        <w:rPr>
          <w:rFonts w:ascii="Times New Roman" w:hAnsi="Times New Roman"/>
          <w:color w:val="000000"/>
          <w:sz w:val="28"/>
          <w:lang w:val="ru-RU"/>
        </w:rPr>
        <w:t>,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3B6625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3B6625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B6625">
        <w:rPr>
          <w:rFonts w:ascii="Times New Roman" w:hAnsi="Times New Roman"/>
          <w:color w:val="000000"/>
          <w:sz w:val="28"/>
          <w:lang w:val="ru-RU"/>
        </w:rPr>
        <w:t>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662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Смысловые различия частиц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3B66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662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3B662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3B66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6625">
        <w:rPr>
          <w:rFonts w:ascii="Times New Roman" w:hAnsi="Times New Roman"/>
          <w:color w:val="000000"/>
          <w:sz w:val="28"/>
          <w:lang w:val="ru-RU"/>
        </w:rPr>
        <w:t>,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B6625">
        <w:rPr>
          <w:rFonts w:ascii="Times New Roman" w:hAnsi="Times New Roman"/>
          <w:color w:val="000000"/>
          <w:sz w:val="28"/>
          <w:lang w:val="ru-RU"/>
        </w:rPr>
        <w:t>,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B6625">
        <w:rPr>
          <w:rFonts w:ascii="Times New Roman" w:hAnsi="Times New Roman"/>
          <w:color w:val="000000"/>
          <w:sz w:val="28"/>
          <w:lang w:val="ru-RU"/>
        </w:rPr>
        <w:t>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74C9F" w:rsidRDefault="00074C9F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/>
        <w:ind w:left="120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24B9" w:rsidRPr="003B6625" w:rsidRDefault="00B724B9" w:rsidP="00B724B9">
      <w:pPr>
        <w:spacing w:after="0"/>
        <w:ind w:left="120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B662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>);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B66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3B662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3B6625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: познавательные универсальные учебные действия,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3B66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B662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B662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724B9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3B66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B6625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B6625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источников, в том числе из лингвистических словарей и справочной литературы, и использовать её в учебной деятельности.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по </w:t>
      </w:r>
      <w:proofErr w:type="spellStart"/>
      <w:r w:rsidRPr="003B6625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Уместно использовать причастия в речи, различать созвучные причастия и имена прилагательные (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B6625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B662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B6625">
        <w:rPr>
          <w:rFonts w:ascii="Times New Roman" w:hAnsi="Times New Roman"/>
          <w:b/>
          <w:color w:val="000000"/>
          <w:sz w:val="28"/>
          <w:lang w:val="ru-RU"/>
        </w:rPr>
        <w:t>ш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3B6625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морфологический, орфографический анализ наречий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3B6625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B6625">
        <w:rPr>
          <w:rFonts w:ascii="Times New Roman" w:hAnsi="Times New Roman"/>
          <w:color w:val="000000"/>
          <w:sz w:val="28"/>
          <w:lang w:val="ru-RU"/>
        </w:rPr>
        <w:t>и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B662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proofErr w:type="gramStart"/>
      <w:r w:rsidRPr="003B6625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B662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6625">
        <w:rPr>
          <w:rFonts w:ascii="Times New Roman" w:hAnsi="Times New Roman"/>
          <w:color w:val="000000"/>
          <w:sz w:val="28"/>
          <w:lang w:val="ru-RU"/>
        </w:rPr>
        <w:t>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</w:p>
    <w:p w:rsidR="00B724B9" w:rsidRPr="003B6625" w:rsidRDefault="00B724B9" w:rsidP="00B724B9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724B9" w:rsidRPr="003B6625" w:rsidRDefault="00B724B9" w:rsidP="00B724B9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724B9" w:rsidRDefault="00B724B9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Default="00B724B9">
      <w:pPr>
        <w:rPr>
          <w:lang w:val="ru-RU"/>
        </w:rPr>
      </w:pPr>
    </w:p>
    <w:p w:rsidR="00B724B9" w:rsidRPr="003069A7" w:rsidRDefault="00B724B9" w:rsidP="00B724B9">
      <w:pPr>
        <w:spacing w:after="0"/>
        <w:ind w:left="120"/>
        <w:rPr>
          <w:lang w:val="ru-RU"/>
        </w:rPr>
      </w:pPr>
      <w:r w:rsidRPr="003069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B724B9" w:rsidRDefault="00B724B9" w:rsidP="00B724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5796"/>
        <w:gridCol w:w="1223"/>
        <w:gridCol w:w="1841"/>
        <w:gridCol w:w="1910"/>
        <w:gridCol w:w="2800"/>
      </w:tblGrid>
      <w:tr w:rsidR="00B724B9" w:rsidTr="00743F0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B9" w:rsidRDefault="00B724B9" w:rsidP="00743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B9" w:rsidRDefault="00B724B9" w:rsidP="00743F0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B9" w:rsidRDefault="00B724B9" w:rsidP="00743F00"/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B9" w:rsidRDefault="00B724B9" w:rsidP="00743F00"/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B9" w:rsidRDefault="00B724B9" w:rsidP="00743F00"/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B9" w:rsidRDefault="00B724B9" w:rsidP="00743F00"/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B9" w:rsidRDefault="00B724B9" w:rsidP="00743F00"/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B9" w:rsidRDefault="00B724B9" w:rsidP="00743F00"/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B9" w:rsidRPr="003B6625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/>
        </w:tc>
      </w:tr>
    </w:tbl>
    <w:p w:rsidR="00B724B9" w:rsidRDefault="00B724B9">
      <w:pPr>
        <w:rPr>
          <w:lang w:val="ru-RU"/>
        </w:rPr>
      </w:pPr>
    </w:p>
    <w:p w:rsidR="00B724B9" w:rsidRDefault="00B724B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B724B9" w:rsidRDefault="00B724B9" w:rsidP="00B724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17"/>
        <w:gridCol w:w="1213"/>
        <w:gridCol w:w="1841"/>
        <w:gridCol w:w="1910"/>
        <w:gridCol w:w="1347"/>
        <w:gridCol w:w="2824"/>
      </w:tblGrid>
      <w:tr w:rsidR="00B724B9" w:rsidTr="00743F0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B9" w:rsidRDefault="00B724B9" w:rsidP="00743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B9" w:rsidRDefault="00B724B9" w:rsidP="00743F0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B9" w:rsidRDefault="00B724B9" w:rsidP="00743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B9" w:rsidRDefault="00B724B9" w:rsidP="00743F00"/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прошедшего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в простых и сложных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RPr="003069A7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</w:pPr>
          </w:p>
        </w:tc>
      </w:tr>
      <w:tr w:rsidR="00B724B9" w:rsidTr="00743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B9" w:rsidRPr="003A7D2C" w:rsidRDefault="00B724B9" w:rsidP="00743F00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24B9" w:rsidRDefault="00B724B9" w:rsidP="00743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B9" w:rsidRDefault="00B724B9" w:rsidP="00743F00"/>
        </w:tc>
      </w:tr>
    </w:tbl>
    <w:p w:rsidR="00B724B9" w:rsidRPr="00B724B9" w:rsidRDefault="00B724B9">
      <w:pPr>
        <w:rPr>
          <w:lang w:val="ru-RU"/>
        </w:rPr>
      </w:pPr>
    </w:p>
    <w:sectPr w:rsidR="00B724B9" w:rsidRPr="00B724B9" w:rsidSect="00B72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71"/>
    <w:rsid w:val="00074C9F"/>
    <w:rsid w:val="00A36E71"/>
    <w:rsid w:val="00B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B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72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2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2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24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72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724B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724B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724B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4B9"/>
    <w:rPr>
      <w:lang w:val="en-US"/>
    </w:rPr>
  </w:style>
  <w:style w:type="paragraph" w:styleId="a5">
    <w:name w:val="Normal Indent"/>
    <w:basedOn w:val="a"/>
    <w:uiPriority w:val="99"/>
    <w:unhideWhenUsed/>
    <w:rsid w:val="00B724B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724B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2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72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72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724B9"/>
    <w:rPr>
      <w:i/>
      <w:iCs/>
    </w:rPr>
  </w:style>
  <w:style w:type="character" w:styleId="ab">
    <w:name w:val="Hyperlink"/>
    <w:basedOn w:val="a0"/>
    <w:uiPriority w:val="99"/>
    <w:unhideWhenUsed/>
    <w:rsid w:val="00B724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24B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724B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B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72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2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2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24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72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724B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724B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724B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4B9"/>
    <w:rPr>
      <w:lang w:val="en-US"/>
    </w:rPr>
  </w:style>
  <w:style w:type="paragraph" w:styleId="a5">
    <w:name w:val="Normal Indent"/>
    <w:basedOn w:val="a"/>
    <w:uiPriority w:val="99"/>
    <w:unhideWhenUsed/>
    <w:rsid w:val="00B724B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724B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2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72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72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724B9"/>
    <w:rPr>
      <w:i/>
      <w:iCs/>
    </w:rPr>
  </w:style>
  <w:style w:type="character" w:styleId="ab">
    <w:name w:val="Hyperlink"/>
    <w:basedOn w:val="a0"/>
    <w:uiPriority w:val="99"/>
    <w:unhideWhenUsed/>
    <w:rsid w:val="00B724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24B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724B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66" Type="http://schemas.openxmlformats.org/officeDocument/2006/relationships/hyperlink" Target="https://m.edsoo.ru/fa27ba62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87" Type="http://schemas.openxmlformats.org/officeDocument/2006/relationships/hyperlink" Target="https://m.edsoo.ru/fa27f450" TargetMode="External"/><Relationship Id="rId102" Type="http://schemas.openxmlformats.org/officeDocument/2006/relationships/hyperlink" Target="https://m.edsoo.ru/fba95a26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56" Type="http://schemas.openxmlformats.org/officeDocument/2006/relationships/hyperlink" Target="https://m.edsoo.ru/fa279ffa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113" Type="http://schemas.openxmlformats.org/officeDocument/2006/relationships/hyperlink" Target="https://m.edsoo.ru/fba9702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46" Type="http://schemas.openxmlformats.org/officeDocument/2006/relationships/hyperlink" Target="https://m.edsoo.ru/fa278fc4" TargetMode="External"/><Relationship Id="rId59" Type="http://schemas.openxmlformats.org/officeDocument/2006/relationships/hyperlink" Target="https://m.edsoo.ru/fa27a7ca" TargetMode="External"/><Relationship Id="rId67" Type="http://schemas.openxmlformats.org/officeDocument/2006/relationships/hyperlink" Target="https://m.edsoo.ru/fa27c3d6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54" Type="http://schemas.openxmlformats.org/officeDocument/2006/relationships/hyperlink" Target="https://m.edsoo.ru/fa279d98" TargetMode="External"/><Relationship Id="rId62" Type="http://schemas.openxmlformats.org/officeDocument/2006/relationships/hyperlink" Target="https://m.edsoo.ru/fa27aec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11" Type="http://schemas.openxmlformats.org/officeDocument/2006/relationships/hyperlink" Target="https://m.edsoo.ru/fba969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76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9130</Words>
  <Characters>52044</Characters>
  <Application>Microsoft Office Word</Application>
  <DocSecurity>0</DocSecurity>
  <Lines>433</Lines>
  <Paragraphs>122</Paragraphs>
  <ScaleCrop>false</ScaleCrop>
  <Company>Krokoz™</Company>
  <LinksUpToDate>false</LinksUpToDate>
  <CharactersWithSpaces>61052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2024-09-06T07:43:00Z</dcterms:created>
  <dcterms:modified xsi:type="dcterms:W3CDTF">2024-09-06T07:51:00Z</dcterms:modified>
</cp:coreProperties>
</file>