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6" w:rsidRPr="009E0296" w:rsidRDefault="009E0296" w:rsidP="009E0296">
      <w:pPr>
        <w:jc w:val="center"/>
      </w:pPr>
      <w:r w:rsidRPr="009E0296">
        <w:t>Министерства физической культуры и спорта Республики Саха (Якутия).</w:t>
      </w:r>
    </w:p>
    <w:p w:rsidR="009E0296" w:rsidRPr="009E0296" w:rsidRDefault="009E0296" w:rsidP="009E0296">
      <w:pPr>
        <w:jc w:val="center"/>
      </w:pPr>
      <w:r w:rsidRPr="009E0296">
        <w:t>ГБОУ РС (Я) «</w:t>
      </w:r>
      <w:proofErr w:type="spellStart"/>
      <w:r w:rsidRPr="009E0296">
        <w:t>Чурапчинская</w:t>
      </w:r>
      <w:proofErr w:type="spellEnd"/>
      <w:r w:rsidRPr="009E0296">
        <w:t xml:space="preserve"> республиканская спортивная </w:t>
      </w:r>
    </w:p>
    <w:p w:rsidR="009E0296" w:rsidRPr="009E0296" w:rsidRDefault="009E0296" w:rsidP="009E0296">
      <w:pPr>
        <w:jc w:val="center"/>
      </w:pPr>
      <w:r w:rsidRPr="009E0296">
        <w:t>средняя школа-интернат олимпийского резерва им. Д. П. Коркина».</w:t>
      </w:r>
    </w:p>
    <w:p w:rsidR="009E0296" w:rsidRPr="009E0296" w:rsidRDefault="00B16B06" w:rsidP="009E029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49.05pt;margin-top:101.3pt;width:739.15pt;height:81.2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+lwIAAB0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90"/>
                    <w:gridCol w:w="4238"/>
                  </w:tblGrid>
                  <w:tr w:rsidR="003F3526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3F3526" w:rsidRPr="00585E87" w:rsidRDefault="003F3526" w:rsidP="00660CB7">
                        <w:r>
                          <w:t>«РАССМОТРЕНО»:                                                                   «СОГЛАСОВАНО»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3F3526" w:rsidRPr="00585E87" w:rsidRDefault="003F3526" w:rsidP="00660CB7">
                        <w:r>
                          <w:t>«</w:t>
                        </w:r>
                        <w:r w:rsidRPr="00585E87">
                          <w:t>УТВЕРЖДАЮ</w:t>
                        </w:r>
                        <w:r>
                          <w:t>»:</w:t>
                        </w:r>
                      </w:p>
                    </w:tc>
                  </w:tr>
                  <w:tr w:rsidR="003F3526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3F3526" w:rsidRPr="00585E87" w:rsidRDefault="003F3526" w:rsidP="00660CB7">
                        <w:r>
                          <w:t>Руководитель МО ФК                                                              Заместитель директора по УР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3F3526" w:rsidRPr="00585E87" w:rsidRDefault="003F3526" w:rsidP="00660CB7">
                        <w:r>
                          <w:t>Директор школы</w:t>
                        </w:r>
                      </w:p>
                    </w:tc>
                  </w:tr>
                  <w:tr w:rsidR="003F3526" w:rsidTr="009E0296">
                    <w:tc>
                      <w:tcPr>
                        <w:tcW w:w="10490" w:type="dxa"/>
                        <w:shd w:val="clear" w:color="auto" w:fill="auto"/>
                      </w:tcPr>
                      <w:p w:rsidR="003F3526" w:rsidRPr="00585E87" w:rsidRDefault="003F3526" w:rsidP="007930FF">
                        <w:r>
                          <w:t>__________</w:t>
                        </w:r>
                        <w:r w:rsidR="007930FF">
                          <w:t>Колодезников С.М.</w:t>
                        </w:r>
                        <w:r>
                          <w:t xml:space="preserve">                            </w:t>
                        </w:r>
                        <w:r w:rsidR="007930FF">
                          <w:t xml:space="preserve">                  </w:t>
                        </w:r>
                        <w:r>
                          <w:t xml:space="preserve"> _____________Давыдова Н.К.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3F3526" w:rsidRPr="00585E87" w:rsidRDefault="003F3526" w:rsidP="00E30F11">
                        <w:r>
                          <w:t>_________________Захаров С.А.</w:t>
                        </w:r>
                      </w:p>
                    </w:tc>
                  </w:tr>
                  <w:tr w:rsidR="003F3526" w:rsidTr="009E0296">
                    <w:trPr>
                      <w:trHeight w:val="171"/>
                    </w:trPr>
                    <w:tc>
                      <w:tcPr>
                        <w:tcW w:w="10490" w:type="dxa"/>
                        <w:shd w:val="clear" w:color="auto" w:fill="auto"/>
                      </w:tcPr>
                      <w:p w:rsidR="003F3526" w:rsidRDefault="003F3526" w:rsidP="009E0296">
                        <w:r>
                          <w:t xml:space="preserve">Протокол №___                                                     </w:t>
                        </w:r>
                        <w:r w:rsidR="007930FF">
                          <w:t xml:space="preserve">                   Приказ № 127</w:t>
                        </w:r>
                      </w:p>
                      <w:p w:rsidR="003F3526" w:rsidRPr="00585E87" w:rsidRDefault="003F3526" w:rsidP="00E30F11">
                        <w:r>
                          <w:t xml:space="preserve">от </w:t>
                        </w:r>
                        <w:r w:rsidRPr="00585E87">
                          <w:t xml:space="preserve">«   » </w:t>
                        </w:r>
                        <w:r w:rsidR="007930FF">
                          <w:t>____________2024</w:t>
                        </w:r>
                        <w:r w:rsidRPr="00585E87">
                          <w:t xml:space="preserve"> г.</w:t>
                        </w:r>
                        <w:r>
                          <w:t xml:space="preserve">                                            </w:t>
                        </w:r>
                        <w:r w:rsidR="007930FF">
                          <w:t xml:space="preserve">       от «02» сентября 2024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3F3526" w:rsidRDefault="007930FF" w:rsidP="00E30F11">
                        <w:r>
                          <w:t xml:space="preserve"> от «___» _____________ 2024</w:t>
                        </w:r>
                        <w:r w:rsidR="003F3526">
                          <w:t xml:space="preserve"> г.</w:t>
                        </w:r>
                      </w:p>
                    </w:tc>
                  </w:tr>
                </w:tbl>
                <w:p w:rsidR="003F3526" w:rsidRDefault="003F3526" w:rsidP="009E0296"/>
              </w:txbxContent>
            </v:textbox>
            <w10:wrap type="square" side="largest" anchorx="page" anchory="page"/>
          </v:shape>
        </w:pict>
      </w:r>
      <w:r w:rsidR="009E0296" w:rsidRPr="009E0296">
        <w:t xml:space="preserve"> </w:t>
      </w:r>
    </w:p>
    <w:p w:rsidR="009E0296" w:rsidRPr="009E0296" w:rsidRDefault="009E0296" w:rsidP="009E0296">
      <w:pPr>
        <w:jc w:val="center"/>
      </w:pPr>
    </w:p>
    <w:p w:rsidR="009E0296" w:rsidRPr="009E0296" w:rsidRDefault="009E0296" w:rsidP="009E0296">
      <w:pPr>
        <w:jc w:val="center"/>
      </w:pPr>
    </w:p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2"/>
      </w:tblGrid>
      <w:tr w:rsidR="009E0296" w:rsidRPr="009E0296" w:rsidTr="009E0296">
        <w:tc>
          <w:tcPr>
            <w:tcW w:w="15532" w:type="dxa"/>
            <w:shd w:val="clear" w:color="auto" w:fill="auto"/>
          </w:tcPr>
          <w:p w:rsidR="009E0296" w:rsidRPr="009E0296" w:rsidRDefault="009E0296" w:rsidP="009E0296">
            <w:pPr>
              <w:snapToGrid w:val="0"/>
              <w:rPr>
                <w:b/>
              </w:rPr>
            </w:pPr>
          </w:p>
          <w:p w:rsidR="009E0296" w:rsidRPr="009E0296" w:rsidRDefault="009E0296" w:rsidP="009E0296">
            <w:pPr>
              <w:snapToGrid w:val="0"/>
              <w:jc w:val="center"/>
              <w:rPr>
                <w:b/>
              </w:rPr>
            </w:pPr>
            <w:r w:rsidRPr="009E0296">
              <w:rPr>
                <w:b/>
              </w:rPr>
              <w:t>РАБОЧАЯ ПРОГРАММА.</w:t>
            </w:r>
          </w:p>
          <w:p w:rsidR="009E0296" w:rsidRPr="009E0296" w:rsidRDefault="009E0296" w:rsidP="009E0296">
            <w:pPr>
              <w:snapToGrid w:val="0"/>
              <w:rPr>
                <w:b/>
              </w:rPr>
            </w:pP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Наименование учебного предмета:  </w:t>
            </w:r>
            <w:r w:rsidRPr="009E0296">
              <w:rPr>
                <w:b/>
              </w:rPr>
              <w:t>«Физическая культура».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</w:t>
            </w:r>
            <w:r w:rsidR="007930FF">
              <w:rPr>
                <w:b/>
              </w:rPr>
              <w:t>Класс: 11</w:t>
            </w:r>
            <w:r w:rsidRPr="009E0296">
              <w:rPr>
                <w:b/>
              </w:rPr>
              <w:t xml:space="preserve"> а (юноши)</w:t>
            </w:r>
          </w:p>
          <w:p w:rsidR="009E0296" w:rsidRPr="009E0296" w:rsidRDefault="009E0296" w:rsidP="009E02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296">
              <w:rPr>
                <w:rFonts w:ascii="Times New Roman" w:hAnsi="Times New Roman"/>
                <w:sz w:val="24"/>
                <w:szCs w:val="24"/>
              </w:rPr>
              <w:t xml:space="preserve">     Уровень общее образование. 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 </w:t>
            </w:r>
            <w:r w:rsidRPr="009E0296">
              <w:rPr>
                <w:b/>
              </w:rPr>
              <w:t>Учитель</w:t>
            </w:r>
            <w:r w:rsidRPr="009E0296">
              <w:t>: Колодезников Семен Михайлович.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Срок реализации программы: 202</w:t>
            </w:r>
            <w:r w:rsidR="007930FF">
              <w:t>4</w:t>
            </w:r>
            <w:r w:rsidRPr="009E0296">
              <w:t>-202</w:t>
            </w:r>
            <w:r w:rsidR="007930FF">
              <w:t>5</w:t>
            </w:r>
            <w:r w:rsidRPr="009E0296">
              <w:t xml:space="preserve"> учебный год.</w:t>
            </w:r>
          </w:p>
          <w:p w:rsidR="009E0296" w:rsidRPr="009E0296" w:rsidRDefault="009E0296" w:rsidP="009E0296">
            <w:pPr>
              <w:spacing w:line="360" w:lineRule="auto"/>
            </w:pPr>
            <w:r w:rsidRPr="009E0296">
              <w:t xml:space="preserve">    Количество часов по учебному плану: всего   </w:t>
            </w:r>
            <w:r w:rsidR="00E30F11">
              <w:t>102</w:t>
            </w:r>
            <w:r w:rsidRPr="009E0296">
              <w:t xml:space="preserve">    часов  в год: в неделю   </w:t>
            </w:r>
            <w:r w:rsidR="00E30F11">
              <w:t>3</w:t>
            </w:r>
            <w:r w:rsidRPr="009E0296">
              <w:t xml:space="preserve">  часа</w:t>
            </w:r>
          </w:p>
          <w:p w:rsid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 xml:space="preserve">    Физическая культура: учебник для учащихся 10-11классов общеобразовательных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E0296">
              <w:rPr>
                <w:sz w:val="24"/>
                <w:szCs w:val="24"/>
              </w:rPr>
              <w:t>В.И.Лях</w:t>
            </w:r>
            <w:proofErr w:type="spellEnd"/>
            <w:r w:rsidRPr="009E0296">
              <w:rPr>
                <w:sz w:val="24"/>
                <w:szCs w:val="24"/>
              </w:rPr>
              <w:t xml:space="preserve">. </w:t>
            </w:r>
          </w:p>
          <w:p w:rsidR="009E0296" w:rsidRP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>Физическая культура 10-11.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М: Просвещение 2019</w:t>
            </w:r>
            <w:r>
              <w:rPr>
                <w:sz w:val="24"/>
                <w:szCs w:val="24"/>
              </w:rPr>
              <w:t xml:space="preserve"> </w:t>
            </w:r>
            <w:r w:rsidRPr="009E0296">
              <w:rPr>
                <w:sz w:val="24"/>
                <w:szCs w:val="24"/>
              </w:rPr>
              <w:t>г.</w:t>
            </w:r>
          </w:p>
          <w:p w:rsidR="009E0296" w:rsidRPr="009E0296" w:rsidRDefault="009E0296" w:rsidP="009E0296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E0296">
              <w:rPr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 xml:space="preserve">культура: учебник </w:t>
            </w:r>
            <w:r w:rsidRPr="009E0296">
              <w:rPr>
                <w:sz w:val="24"/>
                <w:szCs w:val="24"/>
              </w:rPr>
              <w:t xml:space="preserve">для учащихся 10-11кл для общеобразовательных учреждений. </w:t>
            </w:r>
          </w:p>
          <w:p w:rsidR="009E0296" w:rsidRPr="009E0296" w:rsidRDefault="009E0296" w:rsidP="009E029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E0296"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9E0296" w:rsidRPr="009E0296" w:rsidRDefault="009E0296" w:rsidP="009E0296">
            <w:pPr>
              <w:spacing w:line="360" w:lineRule="auto"/>
              <w:jc w:val="center"/>
              <w:rPr>
                <w:vertAlign w:val="superscript"/>
              </w:rPr>
            </w:pPr>
            <w:r w:rsidRPr="009E0296">
              <w:rPr>
                <w:vertAlign w:val="superscript"/>
              </w:rPr>
              <w:t>(название, автор, год издания, кем рекомендовано)</w:t>
            </w:r>
          </w:p>
          <w:p w:rsidR="009E0296" w:rsidRPr="009E0296" w:rsidRDefault="009E0296" w:rsidP="009E0296">
            <w:pPr>
              <w:jc w:val="center"/>
            </w:pPr>
          </w:p>
          <w:p w:rsidR="009E0296" w:rsidRPr="009E0296" w:rsidRDefault="009E0296" w:rsidP="009E0296"/>
          <w:p w:rsidR="009E0296" w:rsidRPr="009E0296" w:rsidRDefault="009E0296" w:rsidP="009E0296">
            <w:pPr>
              <w:jc w:val="center"/>
            </w:pPr>
            <w:r w:rsidRPr="009E0296">
              <w:t>Рабочую программу составил _______________________________</w:t>
            </w:r>
            <w:r w:rsidRPr="009E0296">
              <w:rPr>
                <w:b/>
              </w:rPr>
              <w:t>/</w:t>
            </w:r>
            <w:r w:rsidRPr="009E0296">
              <w:t xml:space="preserve"> Колодезников С.М./</w:t>
            </w: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  <w:r w:rsidRPr="009E0296">
              <w:rPr>
                <w:vertAlign w:val="superscript"/>
              </w:rPr>
              <w:t xml:space="preserve">подпись </w:t>
            </w:r>
            <w:r w:rsidRPr="009E0296">
              <w:rPr>
                <w:vertAlign w:val="superscript"/>
              </w:rPr>
              <w:tab/>
            </w:r>
            <w:r w:rsidRPr="009E0296">
              <w:rPr>
                <w:vertAlign w:val="superscript"/>
              </w:rPr>
              <w:tab/>
              <w:t xml:space="preserve">                  расшифровка  подписи</w:t>
            </w: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</w:p>
          <w:p w:rsidR="009E0296" w:rsidRPr="009E0296" w:rsidRDefault="009E0296" w:rsidP="009E0296">
            <w:pPr>
              <w:spacing w:line="360" w:lineRule="auto"/>
              <w:ind w:left="4248" w:firstLine="708"/>
              <w:jc w:val="center"/>
              <w:rPr>
                <w:vertAlign w:val="superscript"/>
              </w:rPr>
            </w:pPr>
          </w:p>
        </w:tc>
      </w:tr>
    </w:tbl>
    <w:p w:rsidR="00A51347" w:rsidRDefault="00A51347" w:rsidP="00F373F8">
      <w:pPr>
        <w:jc w:val="center"/>
        <w:rPr>
          <w:sz w:val="28"/>
          <w:szCs w:val="28"/>
        </w:rPr>
      </w:pPr>
    </w:p>
    <w:p w:rsidR="00C25295" w:rsidRPr="00DA1DA7" w:rsidRDefault="00C25295" w:rsidP="00254504">
      <w:pPr>
        <w:jc w:val="center"/>
        <w:rPr>
          <w:b/>
        </w:rPr>
      </w:pPr>
      <w:r w:rsidRPr="00DA1DA7">
        <w:rPr>
          <w:b/>
        </w:rPr>
        <w:t>Пояснительная записка.</w:t>
      </w:r>
    </w:p>
    <w:p w:rsidR="00AF4220" w:rsidRPr="00DA1DA7" w:rsidRDefault="00AF4220" w:rsidP="00680DA5">
      <w:pPr>
        <w:ind w:firstLine="709"/>
        <w:jc w:val="center"/>
        <w:rPr>
          <w:b/>
        </w:rPr>
      </w:pPr>
    </w:p>
    <w:p w:rsidR="00FB394D" w:rsidRPr="00BB659A" w:rsidRDefault="00FB394D" w:rsidP="00680DA5">
      <w:pPr>
        <w:ind w:firstLine="709"/>
        <w:jc w:val="both"/>
      </w:pPr>
      <w:r w:rsidRPr="00BB659A">
        <w:t>Рабочая программа разработана на основе примерной программы по физической культуре (базовый уровень)</w:t>
      </w:r>
      <w:r w:rsidR="00AF4220">
        <w:t xml:space="preserve">. </w:t>
      </w:r>
      <w:r w:rsidRPr="00BB659A">
        <w:t xml:space="preserve">Программа направлена на изучение физической культуры на базовом уровне, для достижения следующих целей: 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 - развитие физических качеств и способностей, совершенствование функциональных возможностей организма, укрепление здоровья.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- воспитание бережного отношения к собственному здоровью, потребности в занятиях физкультурно-оздоровительной и спортивно </w:t>
      </w:r>
      <w:proofErr w:type="gramStart"/>
      <w:r w:rsidRPr="00BB659A">
        <w:t>–о</w:t>
      </w:r>
      <w:proofErr w:type="gramEnd"/>
      <w:r w:rsidRPr="00BB659A">
        <w:t>здоровительной деятельности.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-овладение технологиями современных оздоровительных систем </w:t>
      </w:r>
      <w:proofErr w:type="spellStart"/>
      <w:r w:rsidRPr="00BB659A">
        <w:t>физ</w:t>
      </w:r>
      <w:proofErr w:type="gramStart"/>
      <w:r w:rsidRPr="00BB659A">
        <w:t>.в</w:t>
      </w:r>
      <w:proofErr w:type="gramEnd"/>
      <w:r w:rsidRPr="00BB659A">
        <w:t>оспитания</w:t>
      </w:r>
      <w:proofErr w:type="spellEnd"/>
      <w:r w:rsidRPr="00BB659A">
        <w:t>, обогащения индивидуального опыта занятий специально-прикладными физическими упр. и базовыми видами спорта.</w:t>
      </w:r>
    </w:p>
    <w:p w:rsidR="00FB394D" w:rsidRPr="00BB659A" w:rsidRDefault="00FB394D" w:rsidP="00680DA5">
      <w:pPr>
        <w:ind w:firstLine="709"/>
        <w:jc w:val="both"/>
      </w:pPr>
      <w:r w:rsidRPr="00BB659A">
        <w:t>-освоение системы знаний о занятиях физ. культурой, их роли и значения в формировании здорового образа жизни и соц. ориентации.</w:t>
      </w:r>
    </w:p>
    <w:p w:rsidR="00FB394D" w:rsidRPr="00BB659A" w:rsidRDefault="00FB394D" w:rsidP="00680DA5">
      <w:pPr>
        <w:ind w:firstLine="709"/>
        <w:jc w:val="both"/>
      </w:pPr>
      <w:r w:rsidRPr="00BB659A">
        <w:t xml:space="preserve"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</w:t>
      </w:r>
      <w:proofErr w:type="spellStart"/>
      <w:r w:rsidRPr="00BB659A">
        <w:t>физ</w:t>
      </w:r>
      <w:proofErr w:type="gramStart"/>
      <w:r w:rsidRPr="00BB659A">
        <w:t>.у</w:t>
      </w:r>
      <w:proofErr w:type="gramEnd"/>
      <w:r w:rsidRPr="00BB659A">
        <w:t>пр</w:t>
      </w:r>
      <w:proofErr w:type="spellEnd"/>
      <w:r w:rsidRPr="00BB659A">
        <w:t>.</w:t>
      </w:r>
    </w:p>
    <w:p w:rsidR="00FB394D" w:rsidRPr="00BB659A" w:rsidRDefault="00FB394D" w:rsidP="00680DA5">
      <w:pPr>
        <w:ind w:firstLine="709"/>
        <w:jc w:val="both"/>
      </w:pPr>
      <w:r w:rsidRPr="00BB659A">
        <w:t>Содержание программного материала уроков в планировании состоит из двух основных частей: базовой и вариативной (дифференцированной). В связи с учетом особенностей образовательного учреждения</w:t>
      </w:r>
      <w:r w:rsidR="00680DA5">
        <w:t>, материально-технической базы,</w:t>
      </w:r>
      <w:r w:rsidRPr="00BB659A">
        <w:t xml:space="preserve"> часы </w:t>
      </w:r>
      <w:r w:rsidR="00680DA5">
        <w:t xml:space="preserve">раздела «Гимнастика» заменены </w:t>
      </w:r>
      <w:r w:rsidRPr="00BB659A">
        <w:t>лыжной подготовк</w:t>
      </w:r>
      <w:r w:rsidR="00680DA5">
        <w:t>ой,</w:t>
      </w:r>
      <w:r w:rsidR="00727F3F">
        <w:t xml:space="preserve"> </w:t>
      </w:r>
      <w:r w:rsidR="00680DA5">
        <w:t xml:space="preserve">а так же </w:t>
      </w:r>
      <w:r w:rsidRPr="00BB659A">
        <w:t>распределены для занятий спортивными играми и легкой атлетикой</w:t>
      </w:r>
      <w:r w:rsidR="00680DA5">
        <w:t>,</w:t>
      </w:r>
      <w:r w:rsidRPr="00BB659A">
        <w:t xml:space="preserve"> где посредством специальных прикладных легкоатлетических упражнений обеспечивается развитие жизненно необходимых физ. качеств, умении и навыков. </w:t>
      </w:r>
    </w:p>
    <w:p w:rsidR="00680DA5" w:rsidRPr="00680DA5" w:rsidRDefault="00680DA5" w:rsidP="00680DA5">
      <w:pPr>
        <w:pStyle w:val="HTM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80DA5">
        <w:rPr>
          <w:rFonts w:ascii="Times New Roman" w:hAnsi="Times New Roman"/>
          <w:sz w:val="24"/>
          <w:szCs w:val="24"/>
        </w:rPr>
        <w:t>Общей целью образования в области физической культуры является формирование у учащихся  устойчивых мотивов и потребностей в бережном отношении к своему здоровью, целостном развитии 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FB394D" w:rsidRPr="00680DA5" w:rsidRDefault="00FB394D" w:rsidP="00680DA5">
      <w:pPr>
        <w:pStyle w:val="HTM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80DA5">
        <w:rPr>
          <w:rFonts w:ascii="Times New Roman" w:hAnsi="Times New Roman"/>
          <w:sz w:val="24"/>
          <w:szCs w:val="24"/>
        </w:rPr>
        <w:t>Содействие гармоническому физическому развитию, закрепление навыков правильной осанки и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FB394D" w:rsidRPr="00680DA5" w:rsidRDefault="00FB394D" w:rsidP="00680DA5">
      <w:pPr>
        <w:ind w:firstLine="709"/>
        <w:jc w:val="both"/>
      </w:pPr>
      <w:r w:rsidRPr="00680DA5">
        <w:t>обучение основам базовых видов двигательных действий;</w:t>
      </w:r>
    </w:p>
    <w:p w:rsidR="00FB394D" w:rsidRPr="00680DA5" w:rsidRDefault="00FB394D" w:rsidP="00680DA5">
      <w:pPr>
        <w:ind w:firstLine="709"/>
        <w:jc w:val="both"/>
      </w:pPr>
      <w:proofErr w:type="gramStart"/>
      <w:r w:rsidRPr="00680DA5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FB394D" w:rsidRPr="00680DA5" w:rsidRDefault="00FB394D" w:rsidP="00680DA5">
      <w:pPr>
        <w:ind w:firstLine="709"/>
        <w:jc w:val="both"/>
      </w:pPr>
      <w:r w:rsidRPr="00680DA5"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выработка представлений о физической культуре личности и приемах самоконтроля;</w:t>
      </w:r>
    </w:p>
    <w:p w:rsidR="00FB394D" w:rsidRPr="00680DA5" w:rsidRDefault="00FB394D" w:rsidP="00680DA5">
      <w:pPr>
        <w:ind w:firstLine="709"/>
        <w:jc w:val="both"/>
      </w:pPr>
      <w:r w:rsidRPr="00680DA5">
        <w:t>углубление представления об основных видах спорта, соревнованиях, снарядах и инвентаре соблюдение правил техники безопасности во время занятий, оказание первой помощи при травмах;</w:t>
      </w:r>
    </w:p>
    <w:p w:rsidR="00FB394D" w:rsidRPr="00680DA5" w:rsidRDefault="00FB394D" w:rsidP="00680DA5">
      <w:pPr>
        <w:ind w:firstLine="709"/>
        <w:jc w:val="both"/>
      </w:pPr>
      <w:r w:rsidRPr="00680DA5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B394D" w:rsidRPr="00680DA5" w:rsidRDefault="00FB394D" w:rsidP="00680DA5">
      <w:pPr>
        <w:ind w:firstLine="709"/>
        <w:jc w:val="both"/>
      </w:pPr>
      <w:r w:rsidRPr="00680DA5">
        <w:t>выработка организаторских навыков проведения занятий в качестве командира отделения, капитана команды, судьи;</w:t>
      </w:r>
    </w:p>
    <w:p w:rsidR="00FB394D" w:rsidRPr="00680DA5" w:rsidRDefault="00FB394D" w:rsidP="00680DA5">
      <w:pPr>
        <w:ind w:firstLine="709"/>
        <w:jc w:val="both"/>
      </w:pPr>
      <w:r w:rsidRPr="00680DA5">
        <w:t>формирование адекватной оценки собственных физических возможностей;</w:t>
      </w:r>
    </w:p>
    <w:p w:rsidR="00FB394D" w:rsidRPr="00680DA5" w:rsidRDefault="00FB394D" w:rsidP="00680DA5">
      <w:pPr>
        <w:ind w:firstLine="709"/>
        <w:jc w:val="both"/>
      </w:pPr>
      <w:r w:rsidRPr="00680DA5">
        <w:t>воспитание инициативности, самостоятельности, взаимопомощи, дисциплинированности, чувства ответственности;</w:t>
      </w:r>
    </w:p>
    <w:p w:rsidR="00FB394D" w:rsidRPr="00680DA5" w:rsidRDefault="00FB394D" w:rsidP="00680DA5">
      <w:pPr>
        <w:ind w:firstLine="709"/>
        <w:jc w:val="both"/>
      </w:pPr>
      <w:r w:rsidRPr="00680DA5">
        <w:t xml:space="preserve">содействие развитию психических процессов и обучение основам </w:t>
      </w:r>
      <w:proofErr w:type="gramStart"/>
      <w:r w:rsidRPr="00680DA5">
        <w:t>психической</w:t>
      </w:r>
      <w:proofErr w:type="gramEnd"/>
      <w:r w:rsidR="009E0296">
        <w:t xml:space="preserve"> </w:t>
      </w:r>
      <w:proofErr w:type="spellStart"/>
      <w:r w:rsidRPr="00680DA5">
        <w:t>саморегуляции</w:t>
      </w:r>
      <w:proofErr w:type="spellEnd"/>
      <w:r w:rsidRPr="00680DA5">
        <w:t>.</w:t>
      </w:r>
    </w:p>
    <w:p w:rsidR="00FB394D" w:rsidRDefault="00FB394D" w:rsidP="00680DA5">
      <w:pPr>
        <w:ind w:firstLine="709"/>
        <w:jc w:val="both"/>
      </w:pPr>
      <w:r w:rsidRPr="00BB659A">
        <w:t>Особенностями рабочей учебной программы образовательной области «Физическая культура» в основной школе являются:</w:t>
      </w:r>
    </w:p>
    <w:p w:rsidR="009E0296" w:rsidRPr="00BB659A" w:rsidRDefault="009E0296" w:rsidP="00680DA5">
      <w:pPr>
        <w:ind w:firstLine="709"/>
        <w:jc w:val="both"/>
      </w:pP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lastRenderedPageBreak/>
        <w:t>Соотнесенность с Базисным учебным планом общеобразовательных учреждений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>Направленность на реализацию принципа вариативности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>Объемность и многообразие знаний, средств и форм физкультурной деятельности</w:t>
      </w:r>
    </w:p>
    <w:p w:rsidR="00FB394D" w:rsidRPr="00BB659A" w:rsidRDefault="00FB394D" w:rsidP="00680DA5">
      <w:pPr>
        <w:numPr>
          <w:ilvl w:val="0"/>
          <w:numId w:val="1"/>
        </w:numPr>
        <w:tabs>
          <w:tab w:val="clear" w:pos="1680"/>
          <w:tab w:val="num" w:pos="0"/>
        </w:tabs>
        <w:ind w:left="0" w:firstLine="0"/>
        <w:jc w:val="both"/>
      </w:pPr>
      <w:r w:rsidRPr="00BB659A">
        <w:t xml:space="preserve">Учебное содержание каждого из разделов программы излагаются в логике от общего к частному и от частного </w:t>
      </w:r>
      <w:proofErr w:type="gramStart"/>
      <w:r w:rsidRPr="00BB659A">
        <w:t>к</w:t>
      </w:r>
      <w:proofErr w:type="gramEnd"/>
      <w:r w:rsidRPr="00BB659A">
        <w:t xml:space="preserve"> конкретному.</w:t>
      </w:r>
    </w:p>
    <w:p w:rsidR="00FB394D" w:rsidRPr="00BB659A" w:rsidRDefault="00FB394D" w:rsidP="00680DA5">
      <w:pPr>
        <w:ind w:firstLine="709"/>
        <w:jc w:val="center"/>
        <w:rPr>
          <w:b/>
        </w:rPr>
      </w:pPr>
      <w:r w:rsidRPr="00BB659A">
        <w:rPr>
          <w:b/>
        </w:rPr>
        <w:t>Цели учебной программы.</w:t>
      </w:r>
    </w:p>
    <w:p w:rsidR="00FB394D" w:rsidRPr="00BB659A" w:rsidRDefault="00FB394D" w:rsidP="00710092">
      <w:pPr>
        <w:ind w:firstLine="709"/>
        <w:jc w:val="both"/>
      </w:pPr>
      <w:r w:rsidRPr="00BB659A">
        <w:rPr>
          <w:b/>
        </w:rPr>
        <w:t xml:space="preserve"> Целью обучения</w:t>
      </w:r>
      <w:r w:rsidR="00727F3F">
        <w:rPr>
          <w:b/>
        </w:rPr>
        <w:t xml:space="preserve">: </w:t>
      </w:r>
      <w:r w:rsidR="00710092">
        <w:t>предмета</w:t>
      </w:r>
      <w:r w:rsidRPr="00BB659A">
        <w:t xml:space="preserve"> «Физическая культура» в основной школе является формирование физической культуры личности школьника посредств</w:t>
      </w:r>
      <w:r w:rsidR="00710092">
        <w:t>о</w:t>
      </w:r>
      <w:r w:rsidRPr="00BB659A">
        <w:t>м освоения основ содержания физкультурной деятельности с обще прикладной и спортивной – рекреационной направленностью.</w:t>
      </w:r>
    </w:p>
    <w:p w:rsidR="00FB394D" w:rsidRPr="00BB659A" w:rsidRDefault="00FB394D" w:rsidP="00680DA5">
      <w:pPr>
        <w:ind w:firstLine="709"/>
        <w:jc w:val="center"/>
        <w:rPr>
          <w:b/>
        </w:rPr>
      </w:pPr>
      <w:r w:rsidRPr="00BB659A">
        <w:rPr>
          <w:b/>
        </w:rPr>
        <w:t>Задачи учебной программы.</w:t>
      </w:r>
    </w:p>
    <w:p w:rsidR="00FB394D" w:rsidRPr="00BB659A" w:rsidRDefault="00FB394D" w:rsidP="00710092">
      <w:pPr>
        <w:numPr>
          <w:ilvl w:val="0"/>
          <w:numId w:val="2"/>
        </w:numPr>
        <w:tabs>
          <w:tab w:val="clear" w:pos="360"/>
          <w:tab w:val="num" w:pos="0"/>
        </w:tabs>
        <w:ind w:left="0" w:firstLine="426"/>
      </w:pPr>
      <w:r w:rsidRPr="00BB659A">
        <w:t>Расширение двигательного опыта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Совершенствование функциональных возможностей организма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Воспитание индивидуальных психических черт и особенностей в общении и коллективном взаимодействии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Обучение основам знаний педагогики, психологии, физиологии, гигиены, профилактики травматизма, коррекции осанки.</w:t>
      </w:r>
    </w:p>
    <w:p w:rsidR="00FB394D" w:rsidRPr="00BB659A" w:rsidRDefault="00FB394D" w:rsidP="00710092">
      <w:pPr>
        <w:numPr>
          <w:ilvl w:val="0"/>
          <w:numId w:val="2"/>
        </w:numPr>
        <w:tabs>
          <w:tab w:val="num" w:pos="0"/>
        </w:tabs>
        <w:ind w:firstLine="0"/>
      </w:pPr>
      <w:r w:rsidRPr="00BB659A">
        <w:t>Формирование практических умений в организации и проведении самостоятельных форм занятий физической культурой.</w:t>
      </w:r>
    </w:p>
    <w:p w:rsidR="00DA1DA7" w:rsidRDefault="00DA1DA7" w:rsidP="002266DA">
      <w:pPr>
        <w:ind w:firstLine="709"/>
        <w:jc w:val="center"/>
        <w:rPr>
          <w:b/>
        </w:rPr>
      </w:pPr>
    </w:p>
    <w:p w:rsidR="005E48FC" w:rsidRDefault="002266DA" w:rsidP="00DA1DA7">
      <w:pPr>
        <w:ind w:firstLine="709"/>
        <w:jc w:val="center"/>
        <w:rPr>
          <w:b/>
        </w:rPr>
      </w:pPr>
      <w:r>
        <w:rPr>
          <w:b/>
        </w:rPr>
        <w:t>Учебно-тематический план по физической культуре</w:t>
      </w:r>
      <w:r w:rsidR="00E30F11">
        <w:rPr>
          <w:b/>
        </w:rPr>
        <w:t xml:space="preserve"> </w:t>
      </w:r>
      <w:r>
        <w:rPr>
          <w:b/>
        </w:rPr>
        <w:t xml:space="preserve">для </w:t>
      </w:r>
      <w:r w:rsidR="004C7D2F">
        <w:rPr>
          <w:b/>
        </w:rPr>
        <w:t>1</w:t>
      </w:r>
      <w:r w:rsidR="00985D8E">
        <w:rPr>
          <w:b/>
        </w:rPr>
        <w:t>1</w:t>
      </w:r>
      <w:bookmarkStart w:id="0" w:name="_GoBack"/>
      <w:bookmarkEnd w:id="0"/>
      <w:r w:rsidR="00E30F11">
        <w:rPr>
          <w:b/>
        </w:rPr>
        <w:t xml:space="preserve"> класса.</w:t>
      </w:r>
    </w:p>
    <w:p w:rsidR="00D771F3" w:rsidRDefault="00D771F3" w:rsidP="00DA1DA7">
      <w:pPr>
        <w:ind w:firstLine="709"/>
        <w:jc w:val="center"/>
        <w:rPr>
          <w:b/>
        </w:rPr>
      </w:pPr>
    </w:p>
    <w:tbl>
      <w:tblPr>
        <w:tblW w:w="10188" w:type="dxa"/>
        <w:jc w:val="center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68"/>
        <w:gridCol w:w="992"/>
        <w:gridCol w:w="1134"/>
        <w:gridCol w:w="850"/>
        <w:gridCol w:w="980"/>
        <w:gridCol w:w="1997"/>
      </w:tblGrid>
      <w:tr w:rsidR="005E48FC" w:rsidRPr="00B3009B" w:rsidTr="00D771F3">
        <w:trPr>
          <w:trHeight w:val="267"/>
          <w:jc w:val="center"/>
        </w:trPr>
        <w:tc>
          <w:tcPr>
            <w:tcW w:w="56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 xml:space="preserve">№ </w:t>
            </w:r>
            <w:proofErr w:type="gramStart"/>
            <w:r w:rsidRPr="00B3009B">
              <w:rPr>
                <w:b/>
              </w:rPr>
              <w:t>п</w:t>
            </w:r>
            <w:proofErr w:type="gramEnd"/>
            <w:r w:rsidRPr="00B3009B">
              <w:rPr>
                <w:b/>
              </w:rPr>
              <w:t>/п</w:t>
            </w:r>
          </w:p>
        </w:tc>
        <w:tc>
          <w:tcPr>
            <w:tcW w:w="3668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Вид программного материала</w:t>
            </w:r>
          </w:p>
        </w:tc>
        <w:tc>
          <w:tcPr>
            <w:tcW w:w="3956" w:type="dxa"/>
            <w:gridSpan w:val="4"/>
            <w:tcBorders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Количество часов (уроков)</w:t>
            </w:r>
          </w:p>
        </w:tc>
        <w:tc>
          <w:tcPr>
            <w:tcW w:w="1997" w:type="dxa"/>
            <w:vMerge w:val="restart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Всего часов</w:t>
            </w:r>
          </w:p>
        </w:tc>
      </w:tr>
      <w:tr w:rsidR="005E48FC" w:rsidRPr="00B3009B" w:rsidTr="00D771F3">
        <w:trPr>
          <w:trHeight w:val="235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</w:rPr>
            </w:pPr>
            <w:r w:rsidRPr="00B3009B">
              <w:rPr>
                <w:b/>
              </w:rPr>
              <w:t>Четверть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trHeight w:val="301"/>
          <w:jc w:val="center"/>
        </w:trPr>
        <w:tc>
          <w:tcPr>
            <w:tcW w:w="56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II</w:t>
            </w:r>
            <w:r w:rsidR="00DA1DA7" w:rsidRPr="00B3009B">
              <w:rPr>
                <w:b/>
                <w:lang w:val="en-US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E48FC" w:rsidRPr="00B3009B" w:rsidRDefault="005E48FC" w:rsidP="00B3009B">
            <w:pPr>
              <w:jc w:val="center"/>
              <w:rPr>
                <w:b/>
                <w:lang w:val="en-US"/>
              </w:rPr>
            </w:pPr>
            <w:r w:rsidRPr="00B3009B">
              <w:rPr>
                <w:b/>
                <w:lang w:val="en-US"/>
              </w:rPr>
              <w:t>IV</w:t>
            </w:r>
          </w:p>
        </w:tc>
        <w:tc>
          <w:tcPr>
            <w:tcW w:w="1997" w:type="dxa"/>
            <w:vMerge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B3009B" w:rsidRDefault="005E48FC" w:rsidP="00B3009B">
            <w:pPr>
              <w:jc w:val="center"/>
              <w:rPr>
                <w:lang w:val="en-US"/>
              </w:rPr>
            </w:pPr>
            <w:r w:rsidRPr="00B3009B">
              <w:rPr>
                <w:lang w:val="en-US"/>
              </w:rPr>
              <w:t>1</w:t>
            </w:r>
          </w:p>
        </w:tc>
        <w:tc>
          <w:tcPr>
            <w:tcW w:w="3668" w:type="dxa"/>
          </w:tcPr>
          <w:p w:rsidR="005E48FC" w:rsidRPr="00B3009B" w:rsidRDefault="005E48FC" w:rsidP="005430A3">
            <w:pPr>
              <w:rPr>
                <w:b/>
              </w:rPr>
            </w:pPr>
            <w:r w:rsidRPr="00B3009B">
              <w:rPr>
                <w:b/>
              </w:rPr>
              <w:t>Базовая часть</w:t>
            </w:r>
          </w:p>
        </w:tc>
        <w:tc>
          <w:tcPr>
            <w:tcW w:w="992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1.1</w:t>
            </w:r>
          </w:p>
        </w:tc>
        <w:tc>
          <w:tcPr>
            <w:tcW w:w="3668" w:type="dxa"/>
          </w:tcPr>
          <w:p w:rsidR="005E48FC" w:rsidRPr="00F61841" w:rsidRDefault="00DA1C20" w:rsidP="00DA1C20">
            <w:r>
              <w:t>Основы знаний о физической культуре.</w:t>
            </w:r>
          </w:p>
        </w:tc>
        <w:tc>
          <w:tcPr>
            <w:tcW w:w="3956" w:type="dxa"/>
            <w:gridSpan w:val="4"/>
          </w:tcPr>
          <w:p w:rsidR="005E48FC" w:rsidRPr="00F61841" w:rsidRDefault="00F61841" w:rsidP="00B3009B">
            <w:pPr>
              <w:jc w:val="center"/>
            </w:pPr>
            <w:r w:rsidRPr="00F61841">
              <w:t>в процессе урока</w:t>
            </w:r>
          </w:p>
        </w:tc>
        <w:tc>
          <w:tcPr>
            <w:tcW w:w="1997" w:type="dxa"/>
          </w:tcPr>
          <w:p w:rsidR="005E48FC" w:rsidRPr="00B3009B" w:rsidRDefault="005E48FC" w:rsidP="00B3009B">
            <w:pPr>
              <w:jc w:val="center"/>
              <w:rPr>
                <w:b/>
              </w:rPr>
            </w:pP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Спортивные игры:</w:t>
            </w:r>
          </w:p>
          <w:p w:rsidR="005E48FC" w:rsidRPr="00F61841" w:rsidRDefault="005E48FC" w:rsidP="005430A3">
            <w:r w:rsidRPr="00F61841">
              <w:t>волейбол</w:t>
            </w:r>
          </w:p>
        </w:tc>
        <w:tc>
          <w:tcPr>
            <w:tcW w:w="992" w:type="dxa"/>
          </w:tcPr>
          <w:p w:rsidR="005E48FC" w:rsidRPr="005430A3" w:rsidRDefault="00F61841" w:rsidP="00B3009B">
            <w:pPr>
              <w:jc w:val="center"/>
            </w:pPr>
            <w:r w:rsidRPr="005430A3">
              <w:t>-</w:t>
            </w:r>
          </w:p>
        </w:tc>
        <w:tc>
          <w:tcPr>
            <w:tcW w:w="1134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1.2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баскетбол</w:t>
            </w:r>
          </w:p>
        </w:tc>
        <w:tc>
          <w:tcPr>
            <w:tcW w:w="992" w:type="dxa"/>
          </w:tcPr>
          <w:p w:rsidR="005E48FC" w:rsidRPr="005430A3" w:rsidRDefault="00BE6B10" w:rsidP="00B3009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E48FC" w:rsidRPr="005430A3" w:rsidRDefault="00BE6B10" w:rsidP="004C7D2F">
            <w:pPr>
              <w:jc w:val="center"/>
            </w:pPr>
            <w:r>
              <w:t>1</w:t>
            </w:r>
            <w:r w:rsidR="004C7D2F">
              <w:t>5</w:t>
            </w: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5E48FC" w:rsidP="00B3009B">
            <w:pPr>
              <w:jc w:val="center"/>
            </w:pPr>
            <w:r w:rsidRPr="00F61841">
              <w:t>1.3</w:t>
            </w:r>
          </w:p>
        </w:tc>
        <w:tc>
          <w:tcPr>
            <w:tcW w:w="3668" w:type="dxa"/>
          </w:tcPr>
          <w:p w:rsidR="005E48FC" w:rsidRPr="00F61841" w:rsidRDefault="005E48FC" w:rsidP="005430A3">
            <w:r w:rsidRPr="00F61841">
              <w:t>Гимнастика с элементами акробатики</w:t>
            </w:r>
          </w:p>
        </w:tc>
        <w:tc>
          <w:tcPr>
            <w:tcW w:w="992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1997" w:type="dxa"/>
          </w:tcPr>
          <w:p w:rsidR="005E48FC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5E48FC" w:rsidRPr="00B3009B" w:rsidTr="00D771F3">
        <w:trPr>
          <w:jc w:val="center"/>
        </w:trPr>
        <w:tc>
          <w:tcPr>
            <w:tcW w:w="567" w:type="dxa"/>
          </w:tcPr>
          <w:p w:rsidR="005E48FC" w:rsidRPr="00F61841" w:rsidRDefault="00F61841" w:rsidP="00B3009B">
            <w:pPr>
              <w:jc w:val="center"/>
            </w:pPr>
            <w:r w:rsidRPr="00F61841">
              <w:t>1.4</w:t>
            </w:r>
          </w:p>
        </w:tc>
        <w:tc>
          <w:tcPr>
            <w:tcW w:w="3668" w:type="dxa"/>
          </w:tcPr>
          <w:p w:rsidR="005E48FC" w:rsidRPr="00F61841" w:rsidRDefault="00F61841" w:rsidP="005430A3">
            <w:r w:rsidRPr="00F61841">
              <w:t>Легкая атлетика</w:t>
            </w:r>
          </w:p>
        </w:tc>
        <w:tc>
          <w:tcPr>
            <w:tcW w:w="992" w:type="dxa"/>
          </w:tcPr>
          <w:p w:rsidR="005E48FC" w:rsidRPr="005430A3" w:rsidRDefault="00BE6B10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1134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850" w:type="dxa"/>
          </w:tcPr>
          <w:p w:rsidR="005E48FC" w:rsidRPr="005430A3" w:rsidRDefault="005E48FC" w:rsidP="00B3009B">
            <w:pPr>
              <w:jc w:val="center"/>
            </w:pPr>
          </w:p>
        </w:tc>
        <w:tc>
          <w:tcPr>
            <w:tcW w:w="980" w:type="dxa"/>
          </w:tcPr>
          <w:p w:rsidR="005E48FC" w:rsidRPr="005430A3" w:rsidRDefault="00BE6B10" w:rsidP="00B3009B">
            <w:pPr>
              <w:jc w:val="center"/>
            </w:pPr>
            <w:r>
              <w:t>24</w:t>
            </w:r>
          </w:p>
        </w:tc>
        <w:tc>
          <w:tcPr>
            <w:tcW w:w="1997" w:type="dxa"/>
          </w:tcPr>
          <w:p w:rsidR="005E48FC" w:rsidRPr="005430A3" w:rsidRDefault="00BE6B10" w:rsidP="004C7D2F">
            <w:pPr>
              <w:jc w:val="center"/>
            </w:pPr>
            <w:r>
              <w:t>4</w:t>
            </w:r>
            <w:r w:rsidR="004C7D2F">
              <w:t>5</w:t>
            </w:r>
          </w:p>
        </w:tc>
      </w:tr>
      <w:tr w:rsidR="00F61841" w:rsidRPr="00B3009B" w:rsidTr="00D771F3">
        <w:trPr>
          <w:trHeight w:val="15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  <w:r w:rsidRPr="00F61841"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61841" w:rsidRPr="00B3009B" w:rsidRDefault="00F61841" w:rsidP="005430A3">
            <w:pPr>
              <w:rPr>
                <w:b/>
              </w:rPr>
            </w:pPr>
            <w:r w:rsidRPr="00B3009B">
              <w:rPr>
                <w:b/>
              </w:rPr>
              <w:t>Вариативная часть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</w:tr>
      <w:tr w:rsidR="00F61841" w:rsidRPr="00B3009B" w:rsidTr="00D771F3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895209">
            <w:pPr>
              <w:jc w:val="center"/>
            </w:pPr>
            <w:r w:rsidRPr="00F61841">
              <w:t>2.</w:t>
            </w:r>
            <w:r w:rsidR="00895209">
              <w:t>1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F61841" w:rsidRDefault="00F61841" w:rsidP="005430A3">
            <w:r w:rsidRPr="00F61841"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F61841" w:rsidP="00B300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5430A3" w:rsidP="00B3009B">
            <w:pPr>
              <w:jc w:val="center"/>
            </w:pPr>
            <w:r w:rsidRPr="005430A3"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6</w:t>
            </w:r>
          </w:p>
        </w:tc>
      </w:tr>
      <w:tr w:rsidR="00F61841" w:rsidRPr="00B3009B" w:rsidTr="00D771F3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61841" w:rsidRPr="00F61841" w:rsidRDefault="00F61841" w:rsidP="00B3009B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F61841" w:rsidRPr="00B3009B" w:rsidRDefault="00F61841" w:rsidP="00895209">
            <w:pPr>
              <w:rPr>
                <w:b/>
              </w:rPr>
            </w:pPr>
            <w:r w:rsidRPr="00B3009B">
              <w:rPr>
                <w:b/>
              </w:rPr>
              <w:t>Итог</w:t>
            </w:r>
            <w:r w:rsidR="00895209">
              <w:rPr>
                <w:b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1841" w:rsidRPr="005430A3" w:rsidRDefault="00BE6B10" w:rsidP="004C7D2F">
            <w:pPr>
              <w:jc w:val="center"/>
            </w:pPr>
            <w:r>
              <w:t>2</w:t>
            </w:r>
            <w:r w:rsidR="004C7D2F"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1841" w:rsidRPr="005430A3" w:rsidRDefault="00DA1DA7" w:rsidP="004C7D2F">
            <w:pPr>
              <w:jc w:val="center"/>
            </w:pPr>
            <w:r>
              <w:t>2</w:t>
            </w:r>
            <w:r w:rsidR="004C7D2F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1841" w:rsidRPr="005430A3" w:rsidRDefault="00CF6AD6" w:rsidP="00B3009B">
            <w:pPr>
              <w:jc w:val="center"/>
            </w:pPr>
            <w:r>
              <w:t>27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61841" w:rsidRPr="005430A3" w:rsidRDefault="00BE6B10" w:rsidP="00DA1DA7">
            <w:pPr>
              <w:jc w:val="center"/>
            </w:pPr>
            <w:r>
              <w:t>27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F61841" w:rsidRPr="005430A3" w:rsidRDefault="00BE6B10" w:rsidP="00CF6AD6">
            <w:pPr>
              <w:jc w:val="center"/>
            </w:pPr>
            <w:r>
              <w:t>10</w:t>
            </w:r>
            <w:r w:rsidR="00CF6AD6">
              <w:t>2</w:t>
            </w:r>
          </w:p>
        </w:tc>
      </w:tr>
    </w:tbl>
    <w:p w:rsidR="005E48FC" w:rsidRDefault="005E48FC" w:rsidP="00DA1DA7">
      <w:pPr>
        <w:rPr>
          <w:b/>
        </w:rPr>
      </w:pPr>
    </w:p>
    <w:p w:rsidR="002266DA" w:rsidRDefault="002266DA" w:rsidP="0053291A">
      <w:pPr>
        <w:rPr>
          <w:b/>
        </w:rPr>
      </w:pPr>
    </w:p>
    <w:p w:rsidR="00D771F3" w:rsidRDefault="00D771F3" w:rsidP="00F373F8">
      <w:pPr>
        <w:rPr>
          <w:b/>
        </w:rPr>
      </w:pPr>
    </w:p>
    <w:p w:rsidR="00CF6AD6" w:rsidRDefault="00CF6AD6" w:rsidP="00F373F8">
      <w:pPr>
        <w:rPr>
          <w:b/>
        </w:rPr>
      </w:pPr>
    </w:p>
    <w:p w:rsidR="00D771F3" w:rsidRDefault="00D771F3" w:rsidP="00F373F8">
      <w:pPr>
        <w:rPr>
          <w:b/>
        </w:rPr>
      </w:pPr>
    </w:p>
    <w:p w:rsidR="00FB394D" w:rsidRDefault="00FB394D" w:rsidP="00F373F8">
      <w:pPr>
        <w:jc w:val="center"/>
        <w:rPr>
          <w:b/>
        </w:rPr>
      </w:pPr>
      <w:r w:rsidRPr="00BB659A">
        <w:rPr>
          <w:b/>
        </w:rPr>
        <w:lastRenderedPageBreak/>
        <w:t>Требования к уровню подготовки учащихся.</w:t>
      </w:r>
    </w:p>
    <w:p w:rsidR="00FB394D" w:rsidRPr="00BB659A" w:rsidRDefault="00FB394D" w:rsidP="00680DA5">
      <w:pPr>
        <w:ind w:firstLine="709"/>
      </w:pPr>
      <w:r w:rsidRPr="00BB659A"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t>Знать: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Историческое развитие физической культуры в России.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Физиологические основы деятельности систем дыхания, кровообращение и энергообеспечение при мышечных нагрузках.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Возрастные особенности развития физических качеств.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Психо</w:t>
      </w:r>
      <w:r w:rsidR="002C5B76">
        <w:t xml:space="preserve">логические  </w:t>
      </w:r>
      <w:r w:rsidRPr="00BB659A">
        <w:t>функциональные особенности собственного организма.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Способы организации самостоятельных занятий физическими упражнениями.</w:t>
      </w:r>
    </w:p>
    <w:p w:rsidR="00FB394D" w:rsidRPr="00BB659A" w:rsidRDefault="00FB394D" w:rsidP="003C211A">
      <w:pPr>
        <w:numPr>
          <w:ilvl w:val="0"/>
          <w:numId w:val="3"/>
        </w:numPr>
        <w:tabs>
          <w:tab w:val="clear" w:pos="780"/>
          <w:tab w:val="num" w:pos="567"/>
        </w:tabs>
        <w:ind w:left="0" w:firstLine="0"/>
      </w:pPr>
      <w:r w:rsidRPr="00BB659A">
        <w:t>Правила личной гигиены, профилактики травматизма.</w:t>
      </w:r>
    </w:p>
    <w:p w:rsidR="00FB394D" w:rsidRPr="00BB659A" w:rsidRDefault="00FB394D" w:rsidP="00710092">
      <w:pPr>
        <w:rPr>
          <w:b/>
        </w:rPr>
      </w:pPr>
      <w:r w:rsidRPr="00BB659A">
        <w:rPr>
          <w:b/>
        </w:rPr>
        <w:t>Уметь: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Технически правильно осуществлять двигательные действия избранного вида спортивной специализации.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Проводить самостоятельные занятия по развитию основных физических способностей.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Разрабатывать индивидуальный двигательный режим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Соблюдать правила безопасности и профилактики травматизма</w:t>
      </w:r>
    </w:p>
    <w:p w:rsidR="00FB394D" w:rsidRPr="00BB659A" w:rsidRDefault="00FB394D" w:rsidP="003C211A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</w:pPr>
      <w:r w:rsidRPr="00BB659A"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DD57CC" w:rsidRDefault="00DD57CC" w:rsidP="006B51AE">
      <w:pPr>
        <w:jc w:val="center"/>
        <w:rPr>
          <w:b/>
          <w:szCs w:val="26"/>
        </w:rPr>
      </w:pPr>
    </w:p>
    <w:p w:rsidR="000538D8" w:rsidRPr="006B51AE" w:rsidRDefault="000538D8" w:rsidP="006B51AE">
      <w:pPr>
        <w:jc w:val="center"/>
        <w:rPr>
          <w:b/>
          <w:szCs w:val="26"/>
        </w:rPr>
      </w:pPr>
      <w:r w:rsidRPr="006B51AE">
        <w:rPr>
          <w:b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 w:rsidR="006B51AE">
        <w:rPr>
          <w:b/>
          <w:szCs w:val="26"/>
        </w:rPr>
        <w:t>1</w:t>
      </w:r>
      <w:r w:rsidR="007930FF">
        <w:rPr>
          <w:b/>
          <w:szCs w:val="26"/>
        </w:rPr>
        <w:t>1</w:t>
      </w:r>
      <w:r w:rsidR="00E30F11">
        <w:rPr>
          <w:b/>
          <w:szCs w:val="26"/>
        </w:rPr>
        <w:t xml:space="preserve"> класса</w:t>
      </w:r>
      <w:r w:rsidRPr="006B51AE">
        <w:rPr>
          <w:b/>
          <w:szCs w:val="26"/>
        </w:rPr>
        <w:t xml:space="preserve"> – 3 часа.</w:t>
      </w:r>
    </w:p>
    <w:p w:rsidR="000538D8" w:rsidRDefault="000538D8" w:rsidP="000538D8">
      <w:pPr>
        <w:jc w:val="center"/>
        <w:rPr>
          <w:b/>
          <w:sz w:val="26"/>
          <w:szCs w:val="26"/>
        </w:rPr>
      </w:pPr>
    </w:p>
    <w:tbl>
      <w:tblPr>
        <w:tblW w:w="14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1417"/>
        <w:gridCol w:w="5954"/>
        <w:gridCol w:w="1984"/>
        <w:gridCol w:w="884"/>
        <w:gridCol w:w="817"/>
        <w:gridCol w:w="1530"/>
      </w:tblGrid>
      <w:tr w:rsidR="000538D8" w:rsidRPr="003315D4" w:rsidTr="00CE6C9F">
        <w:trPr>
          <w:trHeight w:val="473"/>
        </w:trPr>
        <w:tc>
          <w:tcPr>
            <w:tcW w:w="644" w:type="dxa"/>
            <w:vMerge w:val="restart"/>
          </w:tcPr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№</w:t>
            </w:r>
          </w:p>
          <w:p w:rsidR="000538D8" w:rsidRPr="003315D4" w:rsidRDefault="000538D8" w:rsidP="00CE6C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Тема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Тип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95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0" w:type="dxa"/>
            <w:vMerge w:val="restart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Примечание</w:t>
            </w:r>
          </w:p>
        </w:tc>
      </w:tr>
      <w:tr w:rsidR="000538D8" w:rsidRPr="003315D4" w:rsidTr="00CE6C9F">
        <w:tc>
          <w:tcPr>
            <w:tcW w:w="644" w:type="dxa"/>
            <w:vMerge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30" w:type="dxa"/>
            <w:vMerge/>
          </w:tcPr>
          <w:p w:rsidR="000538D8" w:rsidRPr="003315D4" w:rsidRDefault="000538D8" w:rsidP="00CE6C9F">
            <w:pPr>
              <w:rPr>
                <w:b/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Вводный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3315D4">
              <w:rPr>
                <w:sz w:val="20"/>
                <w:szCs w:val="20"/>
              </w:rPr>
              <w:t>л</w:t>
            </w:r>
            <w:proofErr w:type="gramEnd"/>
            <w:r w:rsidRPr="003315D4">
              <w:rPr>
                <w:sz w:val="20"/>
                <w:szCs w:val="20"/>
              </w:rPr>
              <w:t>/а. Понятие об утомлении и переутомлении. Активный и пассивный отдых.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Знать требования инструкций.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315D4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2 - 3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4 - 5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Низкий старт и стартовое ускорение 5 -6 х 30 метров. Бег со старта 3- 4 х40 – 60 метров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6 - 7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084164" w:rsidRPr="003315D4" w:rsidRDefault="00084164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Повторный бег с повышенной скоростью от 400 – до 800 метров.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C537C2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М</w:t>
            </w:r>
            <w:r w:rsidR="000538D8" w:rsidRPr="003315D4">
              <w:rPr>
                <w:b/>
                <w:sz w:val="20"/>
                <w:szCs w:val="20"/>
              </w:rPr>
              <w:t>етание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 (1 х 1) с расстояния: юноши – до 18 метров, девушки – до 12 – 14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отведение руки для замаха.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финальное усилие.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в целом.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прыжки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13-14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  <w:u w:val="single"/>
              </w:rPr>
            </w:pPr>
            <w:r w:rsidRPr="003315D4">
              <w:rPr>
                <w:sz w:val="20"/>
                <w:szCs w:val="20"/>
              </w:rPr>
              <w:t>Комплекс с набивными мячами (до 1 кг).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прыжка в длину с места.</w:t>
            </w:r>
          </w:p>
        </w:tc>
        <w:tc>
          <w:tcPr>
            <w:tcW w:w="884" w:type="dxa"/>
          </w:tcPr>
          <w:p w:rsidR="00084164" w:rsidRPr="003315D4" w:rsidRDefault="00084164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Корректировка техники прыжка с разбега.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прыжок в длину с разбега.</w:t>
            </w:r>
          </w:p>
        </w:tc>
        <w:tc>
          <w:tcPr>
            <w:tcW w:w="884" w:type="dxa"/>
          </w:tcPr>
          <w:p w:rsidR="00CE6C9F" w:rsidRPr="003315D4" w:rsidRDefault="00CE6C9F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17-18.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выносливости</w:t>
            </w:r>
            <w:r w:rsidRPr="003315D4">
              <w:rPr>
                <w:sz w:val="20"/>
                <w:szCs w:val="20"/>
              </w:rPr>
              <w:t>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>.  Переменный бег на отрезках 200- 4—600 – 800 метров: 2 – 3 х (200+100); 1 – 2 х  (400 + 100м) и т.д.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19- 20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Тестирование бега на 1000 метров.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7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B394A">
              <w:rPr>
                <w:b/>
                <w:sz w:val="20"/>
                <w:szCs w:val="20"/>
              </w:rPr>
              <w:t>аскетбол</w:t>
            </w:r>
          </w:p>
        </w:tc>
      </w:tr>
      <w:tr w:rsidR="000538D8" w:rsidRPr="003315D4" w:rsidTr="00CE6C9F">
        <w:trPr>
          <w:trHeight w:val="10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Cambria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 xml:space="preserve">Инструктаж </w:t>
            </w:r>
            <w:proofErr w:type="gramStart"/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. Учебная игра в баскетбол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ТБ на уроке. Повторение перемещений в стойке баскетболиста, остановок и поворотов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Знать правила ТБ на уроках баскетбола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Совершенствованиетехникипередвижений</w:t>
            </w:r>
            <w:proofErr w:type="spellEnd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. Комплексы гимнастики для глаз</w:t>
            </w:r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мяча. Развитие двигательных качеств.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 (ведение мяча лицом вперед, боком, спиной вперед)</w:t>
            </w:r>
          </w:p>
        </w:tc>
        <w:tc>
          <w:tcPr>
            <w:tcW w:w="884" w:type="dxa"/>
          </w:tcPr>
          <w:p w:rsidR="000538D8" w:rsidRPr="003315D4" w:rsidRDefault="000538D8" w:rsidP="00084164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Совершенствованиетехникиведениямяча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Упражнения на ведение мяча обеими руками по </w:t>
            </w:r>
            <w:proofErr w:type="gram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прямой</w:t>
            </w:r>
            <w:proofErr w:type="gramEnd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, зигзагом, через небольшие препятствия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Совершенствованиеловлиипередачбезсопротивления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widowControl w:val="0"/>
              <w:tabs>
                <w:tab w:val="left" w:pos="3544"/>
              </w:tabs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Совершенствованиеловлиипереда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чссопротивлениемзащитника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b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ловлю и передачу мяча,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Уметь выполнять технические 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lastRenderedPageBreak/>
              <w:t>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</w:tcPr>
          <w:p w:rsidR="000538D8" w:rsidRPr="00CB394A" w:rsidRDefault="000538D8" w:rsidP="00CE6C9F">
            <w:pPr>
              <w:rPr>
                <w:sz w:val="20"/>
                <w:szCs w:val="20"/>
              </w:rPr>
            </w:pPr>
            <w:proofErr w:type="spellStart"/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Ведениемячассопротивлениемзащитника</w:t>
            </w:r>
            <w:proofErr w:type="spellEnd"/>
          </w:p>
        </w:tc>
        <w:tc>
          <w:tcPr>
            <w:tcW w:w="1417" w:type="dxa"/>
          </w:tcPr>
          <w:p w:rsidR="000538D8" w:rsidRPr="00CB394A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CB394A" w:rsidRDefault="000538D8" w:rsidP="00CE6C9F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Упражнения на ведение мяча с сопротивлением защитника</w:t>
            </w:r>
            <w:r w:rsidRPr="00CB394A">
              <w:rPr>
                <w:rFonts w:eastAsia="Cambria"/>
                <w:kern w:val="3"/>
                <w:sz w:val="20"/>
                <w:szCs w:val="20"/>
                <w:lang w:eastAsia="zh-CN" w:bidi="hi-IN"/>
              </w:rPr>
              <w:t>.</w:t>
            </w: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Игровые задания</w:t>
            </w:r>
          </w:p>
        </w:tc>
        <w:tc>
          <w:tcPr>
            <w:tcW w:w="1984" w:type="dxa"/>
          </w:tcPr>
          <w:p w:rsidR="000538D8" w:rsidRPr="00CB394A" w:rsidRDefault="000538D8" w:rsidP="00CE6C9F">
            <w:pPr>
              <w:keepNext/>
              <w:keepLines/>
              <w:widowControl w:val="0"/>
              <w:suppressAutoHyphens/>
              <w:autoSpaceDN w:val="0"/>
              <w:snapToGrid w:val="0"/>
              <w:jc w:val="both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CB394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28 -29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3315D4">
              <w:rPr>
                <w:color w:val="000000"/>
                <w:sz w:val="20"/>
                <w:szCs w:val="20"/>
              </w:rPr>
              <w:t xml:space="preserve">баскетболиста Комбинации из освоенных элементов техники перемещений, в парах в нападающей и защитной стойке. </w:t>
            </w:r>
            <w:r w:rsidRPr="003315D4">
              <w:rPr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884" w:type="dxa"/>
          </w:tcPr>
          <w:p w:rsidR="00084164" w:rsidRPr="003315D4" w:rsidRDefault="00084164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30 -32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различные варианты передачи мяча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33-35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884" w:type="dxa"/>
          </w:tcPr>
          <w:p w:rsidR="001E1951" w:rsidRPr="003315D4" w:rsidRDefault="001E1951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36- 37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  <w:proofErr w:type="gramStart"/>
            <w:r w:rsidRPr="003315D4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</w:t>
            </w:r>
            <w:proofErr w:type="gramEnd"/>
            <w:r w:rsidRPr="003315D4">
              <w:rPr>
                <w:sz w:val="20"/>
                <w:szCs w:val="20"/>
              </w:rPr>
              <w:t xml:space="preserve"> 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на месте в низкой и высокой стойке</w:t>
            </w:r>
          </w:p>
        </w:tc>
        <w:tc>
          <w:tcPr>
            <w:tcW w:w="884" w:type="dxa"/>
          </w:tcPr>
          <w:p w:rsidR="003F3526" w:rsidRPr="003315D4" w:rsidRDefault="003F3526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38-39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Бросок мяча в движении.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3315D4">
              <w:rPr>
                <w:sz w:val="20"/>
                <w:szCs w:val="20"/>
              </w:rPr>
              <w:t>под</w:t>
            </w:r>
            <w:proofErr w:type="gramEnd"/>
            <w:r w:rsidRPr="003315D4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ведения мяча.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75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40-4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Штрафной бросок.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3315D4">
              <w:rPr>
                <w:sz w:val="20"/>
                <w:szCs w:val="20"/>
              </w:rPr>
              <w:t>под</w:t>
            </w:r>
            <w:proofErr w:type="gramEnd"/>
            <w:r w:rsidRPr="003315D4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в движении.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B012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-44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передача мяча остановки.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</w:t>
            </w:r>
            <w:proofErr w:type="gramStart"/>
            <w:r w:rsidRPr="003315D4">
              <w:rPr>
                <w:sz w:val="20"/>
                <w:szCs w:val="20"/>
              </w:rPr>
              <w:t xml:space="preserve"> Т</w:t>
            </w:r>
            <w:proofErr w:type="gramEnd"/>
            <w:r w:rsidRPr="003315D4">
              <w:rPr>
                <w:sz w:val="20"/>
                <w:szCs w:val="20"/>
              </w:rPr>
              <w:t xml:space="preserve">/Б  по волейболу. ОРУ. Специальные беговые упражнения. Перемещение в стойке </w:t>
            </w:r>
            <w:proofErr w:type="spellStart"/>
            <w:r w:rsidRPr="003315D4">
              <w:rPr>
                <w:sz w:val="20"/>
                <w:szCs w:val="20"/>
              </w:rPr>
              <w:t>волейболиста</w:t>
            </w:r>
            <w:proofErr w:type="gramStart"/>
            <w:r w:rsidRPr="003315D4">
              <w:rPr>
                <w:sz w:val="20"/>
                <w:szCs w:val="20"/>
              </w:rPr>
              <w:t>.</w:t>
            </w:r>
            <w:r w:rsidRPr="003315D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315D4">
              <w:rPr>
                <w:color w:val="000000"/>
                <w:sz w:val="20"/>
                <w:szCs w:val="20"/>
              </w:rPr>
              <w:t>омбинации</w:t>
            </w:r>
            <w:proofErr w:type="spellEnd"/>
            <w:r w:rsidRPr="003315D4">
              <w:rPr>
                <w:color w:val="000000"/>
                <w:sz w:val="20"/>
                <w:szCs w:val="20"/>
              </w:rPr>
              <w:t xml:space="preserve"> из освоенных элементов техники перемещений (шагом, приставным шагом, </w:t>
            </w:r>
            <w:proofErr w:type="spellStart"/>
            <w:r w:rsidRPr="003315D4">
              <w:rPr>
                <w:color w:val="000000"/>
                <w:sz w:val="20"/>
                <w:szCs w:val="20"/>
              </w:rPr>
              <w:t>скрестным</w:t>
            </w:r>
            <w:proofErr w:type="spellEnd"/>
            <w:r w:rsidRPr="003315D4">
              <w:rPr>
                <w:color w:val="000000"/>
                <w:sz w:val="20"/>
                <w:szCs w:val="20"/>
              </w:rPr>
              <w:t xml:space="preserve"> шагом, двойным шагом, бегом, скачком, прыжком, падением).</w:t>
            </w:r>
            <w:r w:rsidRPr="003315D4">
              <w:rPr>
                <w:sz w:val="20"/>
                <w:szCs w:val="20"/>
              </w:rPr>
              <w:t xml:space="preserve">Развитие координационных способностей. </w:t>
            </w:r>
            <w:r w:rsidRPr="003315D4">
              <w:rPr>
                <w:sz w:val="20"/>
                <w:szCs w:val="20"/>
              </w:rPr>
              <w:lastRenderedPageBreak/>
              <w:t xml:space="preserve">Терминология игры в волейбол. Правила игры в волейбол.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Дозировка         индивидуальная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45</w:t>
            </w:r>
            <w:r>
              <w:rPr>
                <w:sz w:val="20"/>
                <w:szCs w:val="20"/>
              </w:rPr>
              <w:t>-46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и</w:t>
            </w:r>
            <w:r>
              <w:rPr>
                <w:sz w:val="20"/>
                <w:szCs w:val="20"/>
              </w:rPr>
              <w:t xml:space="preserve"> передача мяча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СУ.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3315D4">
              <w:rPr>
                <w:sz w:val="20"/>
                <w:szCs w:val="20"/>
              </w:rPr>
              <w:t>Развитие прыгучести.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3315D4">
              <w:rPr>
                <w:sz w:val="20"/>
                <w:szCs w:val="20"/>
              </w:rPr>
              <w:t>Развитие прыгучести.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884" w:type="dxa"/>
          </w:tcPr>
          <w:p w:rsidR="003F3526" w:rsidRPr="003315D4" w:rsidRDefault="003F3526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0538D8" w:rsidRPr="003315D4" w:rsidTr="00CE6C9F">
        <w:trPr>
          <w:trHeight w:val="184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49-52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</w:t>
            </w:r>
            <w:proofErr w:type="gramStart"/>
            <w:r w:rsidRPr="003315D4">
              <w:rPr>
                <w:sz w:val="20"/>
                <w:szCs w:val="20"/>
              </w:rPr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</w:tcPr>
          <w:p w:rsidR="007930FF" w:rsidRPr="003315D4" w:rsidRDefault="001E1951" w:rsidP="0079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2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0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3315D4">
              <w:rPr>
                <w:sz w:val="20"/>
                <w:szCs w:val="20"/>
              </w:rPr>
              <w:t>блокирующего</w:t>
            </w:r>
            <w:proofErr w:type="gramEnd"/>
            <w:r w:rsidRPr="003315D4">
              <w:rPr>
                <w:sz w:val="20"/>
                <w:szCs w:val="20"/>
              </w:rPr>
              <w:t>. 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843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Тактика игры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spacing w:before="91"/>
              <w:ind w:right="38" w:firstLine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Двухсторонняя игра волейбол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14931" w:type="dxa"/>
            <w:gridSpan w:val="8"/>
          </w:tcPr>
          <w:p w:rsidR="000538D8" w:rsidRPr="00F52874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F52874">
              <w:rPr>
                <w:b/>
                <w:i/>
                <w:sz w:val="20"/>
                <w:szCs w:val="20"/>
              </w:rPr>
              <w:t>Гимнастика</w:t>
            </w: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</w:t>
            </w:r>
            <w:proofErr w:type="spellStart"/>
            <w:r>
              <w:rPr>
                <w:sz w:val="20"/>
                <w:szCs w:val="20"/>
              </w:rPr>
              <w:t>уражнения</w:t>
            </w:r>
            <w:proofErr w:type="spellEnd"/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 xml:space="preserve">ствование </w:t>
            </w:r>
            <w:r w:rsidRPr="002821D1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shd w:val="clear" w:color="auto" w:fill="FFFFFF"/>
              <w:spacing w:line="235" w:lineRule="exact"/>
              <w:ind w:hanging="5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ТБ на уроке.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2821D1">
              <w:rPr>
                <w:color w:val="000000"/>
                <w:spacing w:val="-4"/>
                <w:sz w:val="20"/>
                <w:szCs w:val="20"/>
              </w:rPr>
              <w:t xml:space="preserve">лонну по два, четыре, восемь в движении. </w:t>
            </w:r>
            <w:proofErr w:type="gramStart"/>
            <w:r w:rsidRPr="002821D1">
              <w:rPr>
                <w:color w:val="000000"/>
                <w:spacing w:val="-4"/>
                <w:sz w:val="20"/>
                <w:szCs w:val="20"/>
              </w:rPr>
              <w:t>Сед</w:t>
            </w:r>
            <w:proofErr w:type="gramEnd"/>
            <w:r w:rsidRPr="002821D1">
              <w:rPr>
                <w:color w:val="000000"/>
                <w:spacing w:val="-4"/>
                <w:sz w:val="20"/>
                <w:szCs w:val="20"/>
              </w:rPr>
              <w:t xml:space="preserve"> углом. Стоя на коленях, наклон </w:t>
            </w:r>
            <w:r w:rsidRPr="002821D1">
              <w:rPr>
                <w:color w:val="000000"/>
                <w:spacing w:val="-4"/>
                <w:sz w:val="20"/>
                <w:szCs w:val="20"/>
              </w:rPr>
              <w:lastRenderedPageBreak/>
              <w:t xml:space="preserve">назад. 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t>Опорный прыжок. Развитие координаци</w:t>
            </w:r>
            <w:r w:rsidRPr="002821D1">
              <w:rPr>
                <w:color w:val="000000"/>
                <w:spacing w:val="-5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lastRenderedPageBreak/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 xml:space="preserve">бинацию из 5 </w:t>
            </w:r>
            <w:r w:rsidRPr="002821D1">
              <w:rPr>
                <w:sz w:val="20"/>
                <w:szCs w:val="20"/>
              </w:rPr>
              <w:lastRenderedPageBreak/>
              <w:t>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proofErr w:type="spellStart"/>
            <w:r w:rsidRPr="002821D1">
              <w:rPr>
                <w:sz w:val="20"/>
                <w:szCs w:val="20"/>
              </w:rPr>
              <w:t>ерестроение</w:t>
            </w:r>
            <w:proofErr w:type="spellEnd"/>
            <w:r w:rsidRPr="002821D1">
              <w:rPr>
                <w:sz w:val="20"/>
                <w:szCs w:val="20"/>
              </w:rPr>
              <w:t xml:space="preserve">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3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вперед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6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Кувырок назад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Совершен</w:t>
            </w:r>
            <w:r w:rsidRPr="002821D1">
              <w:rPr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 xml:space="preserve">лонну по два, четыре, восемь в движении. </w:t>
            </w:r>
            <w:proofErr w:type="gramStart"/>
            <w:r w:rsidRPr="002821D1">
              <w:rPr>
                <w:sz w:val="20"/>
                <w:szCs w:val="20"/>
              </w:rPr>
              <w:t>Сед</w:t>
            </w:r>
            <w:proofErr w:type="gramEnd"/>
            <w:r w:rsidRPr="002821D1">
              <w:rPr>
                <w:sz w:val="20"/>
                <w:szCs w:val="20"/>
              </w:rPr>
              <w:t xml:space="preserve"> углом. Стоя на коленях, наклон назад.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вперед отличается от </w:t>
            </w:r>
            <w:proofErr w:type="gramStart"/>
            <w:r>
              <w:rPr>
                <w:sz w:val="20"/>
                <w:szCs w:val="20"/>
              </w:rPr>
              <w:t>обычного</w:t>
            </w:r>
            <w:proofErr w:type="gramEnd"/>
            <w:r>
              <w:rPr>
                <w:sz w:val="20"/>
                <w:szCs w:val="20"/>
              </w:rPr>
              <w:t xml:space="preserve"> дальней постановкой рук. Необходимо поставить руки не ближе 70 – 80 см от носков, потянутся вперед и, отталкиваясь ногами, выполнить кувырок в группировке. </w:t>
            </w: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ком</w:t>
            </w:r>
            <w:r w:rsidRPr="002821D1">
              <w:rPr>
                <w:sz w:val="20"/>
                <w:szCs w:val="20"/>
              </w:rPr>
              <w:softHyphen/>
              <w:t>бинацию из 5 элементов, опорный прыжок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4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лопатках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Перестроение из колонны по одному в ко</w:t>
            </w:r>
            <w:r w:rsidRPr="002821D1">
              <w:rPr>
                <w:sz w:val="20"/>
                <w:szCs w:val="20"/>
              </w:rPr>
              <w:softHyphen/>
              <w:t>лонну по два, четыре, восемь в движении. Комбинация из разученных элементов. Опорный прыжок. Развитие координаци</w:t>
            </w:r>
            <w:r w:rsidRPr="002821D1">
              <w:rPr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Уметь выполнять акро</w:t>
            </w:r>
            <w:r w:rsidRPr="002821D1">
              <w:rPr>
                <w:sz w:val="20"/>
                <w:szCs w:val="20"/>
              </w:rPr>
              <w:softHyphen/>
              <w:t>батические элементы программы в комбина</w:t>
            </w:r>
            <w:r w:rsidRPr="002821D1">
              <w:rPr>
                <w:sz w:val="20"/>
                <w:szCs w:val="20"/>
              </w:rPr>
              <w:softHyphen/>
              <w:t>ции 5 элементов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17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1417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Учетный</w:t>
            </w:r>
          </w:p>
        </w:tc>
        <w:tc>
          <w:tcPr>
            <w:tcW w:w="5954" w:type="dxa"/>
          </w:tcPr>
          <w:p w:rsidR="000538D8" w:rsidRPr="002821D1" w:rsidRDefault="000538D8" w:rsidP="00CE6C9F">
            <w:pPr>
              <w:rPr>
                <w:sz w:val="20"/>
                <w:szCs w:val="20"/>
              </w:rPr>
            </w:pPr>
            <w:r w:rsidRPr="002821D1">
              <w:rPr>
                <w:sz w:val="20"/>
                <w:szCs w:val="20"/>
              </w:rPr>
              <w:t>Комбинация из разученных элементов. Опорный прыжок через коня</w:t>
            </w:r>
          </w:p>
        </w:tc>
        <w:tc>
          <w:tcPr>
            <w:tcW w:w="1984" w:type="dxa"/>
          </w:tcPr>
          <w:p w:rsidR="000538D8" w:rsidRPr="002821D1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335"/>
        </w:trPr>
        <w:tc>
          <w:tcPr>
            <w:tcW w:w="14931" w:type="dxa"/>
            <w:gridSpan w:val="8"/>
          </w:tcPr>
          <w:p w:rsidR="000538D8" w:rsidRPr="001401DE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1401DE"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rPr>
          <w:trHeight w:val="1905"/>
        </w:trPr>
        <w:tc>
          <w:tcPr>
            <w:tcW w:w="644" w:type="dxa"/>
          </w:tcPr>
          <w:p w:rsidR="000538D8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0538D8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Охрана труда на уроках лыжной подготовки</w:t>
            </w:r>
          </w:p>
        </w:tc>
        <w:tc>
          <w:tcPr>
            <w:tcW w:w="1417" w:type="dxa"/>
          </w:tcPr>
          <w:p w:rsidR="000538D8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Провести беседу о правилах поведения на занятиях по лыжной подготовке, температурном режиме, одежде и обуви лыжника. На учебном круге повторить технику одновременного и поперемен</w:t>
            </w:r>
            <w:r w:rsidRPr="00F52874">
              <w:rPr>
                <w:bCs/>
                <w:sz w:val="20"/>
                <w:szCs w:val="20"/>
              </w:rPr>
              <w:softHyphen/>
              <w:t xml:space="preserve">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Учить координации работы рук при переходе с одного хода на другой (</w:t>
            </w:r>
            <w:proofErr w:type="gramStart"/>
            <w:r w:rsidRPr="00F52874">
              <w:rPr>
                <w:bCs/>
                <w:sz w:val="20"/>
                <w:szCs w:val="20"/>
              </w:rPr>
              <w:t>с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попеременного на одновременный и наоборот). Пройти дистанцию 2 км со средней скоростью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техники попеременного и одновременного лыжных ходов. Дистанция 2 км со средней </w:t>
            </w:r>
            <w:r w:rsidRPr="003315D4">
              <w:rPr>
                <w:sz w:val="20"/>
                <w:szCs w:val="20"/>
              </w:rPr>
              <w:lastRenderedPageBreak/>
              <w:t>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Повторить технику одновременного и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Пройти дистанцию 2 км со средней скоростью</w:t>
            </w:r>
          </w:p>
          <w:p w:rsidR="000538D8" w:rsidRPr="00F5287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E1951" w:rsidRPr="003315D4" w:rsidRDefault="001E1951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Координация работы рук при переходе с одного хода на другой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Учить координации работы рук при переходе с одного хода на другой (</w:t>
            </w:r>
            <w:proofErr w:type="gramStart"/>
            <w:r w:rsidRPr="00F52874">
              <w:rPr>
                <w:bCs/>
                <w:sz w:val="20"/>
                <w:szCs w:val="20"/>
              </w:rPr>
              <w:t>с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попеременного на одновременный и наоборот).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3315D4">
              <w:rPr>
                <w:sz w:val="20"/>
                <w:szCs w:val="20"/>
              </w:rPr>
              <w:t>четырехшажный</w:t>
            </w:r>
            <w:proofErr w:type="spellEnd"/>
            <w:r w:rsidRPr="003315D4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0" w:right="29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После повторения оценить технику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Повторить технику одновременного одношажного хода. Познакомить с попеременным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четырехшажным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ходом, рассказать, где и зачем он может быть применен. Пройти дистанцию 2 км с использованием изученных ходов с 2—3 ускорениями до 200 м (девочки) и до 300 м (мальчики).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sz w:val="20"/>
                <w:szCs w:val="20"/>
              </w:rPr>
              <w:t xml:space="preserve"> одновременного </w:t>
            </w:r>
            <w:proofErr w:type="spellStart"/>
            <w:r w:rsidRPr="00F52874">
              <w:rPr>
                <w:sz w:val="20"/>
                <w:szCs w:val="20"/>
              </w:rPr>
              <w:t>двухшажного</w:t>
            </w:r>
            <w:proofErr w:type="spellEnd"/>
            <w:r w:rsidRPr="00F52874"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071"/>
        </w:trPr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Техника преодоления </w:t>
            </w:r>
            <w:proofErr w:type="spellStart"/>
            <w:r w:rsidRPr="003315D4">
              <w:rPr>
                <w:sz w:val="20"/>
                <w:szCs w:val="20"/>
              </w:rPr>
              <w:t>контруклонов</w:t>
            </w:r>
            <w:proofErr w:type="spellEnd"/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9" w:right="24" w:firstLine="19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На учебном круге повторить попеременный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четырехшажный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ход. Оценить умение переходить с одного хода на другой. Познакомиться с техникой преодоления </w:t>
            </w:r>
            <w:proofErr w:type="spellStart"/>
            <w:r w:rsidRPr="00F52874">
              <w:rPr>
                <w:bCs/>
                <w:sz w:val="20"/>
                <w:szCs w:val="20"/>
              </w:rPr>
              <w:t>контруклонов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. Провести </w:t>
            </w:r>
            <w:proofErr w:type="gramStart"/>
            <w:r w:rsidRPr="00F52874">
              <w:rPr>
                <w:bCs/>
                <w:sz w:val="20"/>
                <w:szCs w:val="20"/>
              </w:rPr>
              <w:t>соревнования-прикидку</w:t>
            </w:r>
            <w:proofErr w:type="gramEnd"/>
            <w:r w:rsidRPr="00F52874">
              <w:rPr>
                <w:bCs/>
                <w:sz w:val="20"/>
                <w:szCs w:val="20"/>
              </w:rPr>
              <w:t xml:space="preserve"> на дис</w:t>
            </w:r>
            <w:r w:rsidRPr="00F52874">
              <w:rPr>
                <w:bCs/>
                <w:sz w:val="20"/>
                <w:szCs w:val="20"/>
              </w:rPr>
              <w:softHyphen/>
              <w:t>танцию 1 км (мальчики и девочки)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1 км мальчики: 5,00 – 5,30 – 6,30; девочки:5,30 – 6,00 – 7,00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rPr>
          <w:trHeight w:val="151"/>
        </w:trPr>
        <w:tc>
          <w:tcPr>
            <w:tcW w:w="14931" w:type="dxa"/>
            <w:gridSpan w:val="8"/>
          </w:tcPr>
          <w:p w:rsidR="000538D8" w:rsidRPr="003F3526" w:rsidRDefault="000538D8" w:rsidP="003F3526">
            <w:pPr>
              <w:rPr>
                <w:b/>
                <w:sz w:val="20"/>
                <w:szCs w:val="20"/>
              </w:rPr>
            </w:pPr>
          </w:p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Совершенствование попеременного </w:t>
            </w:r>
            <w:proofErr w:type="spellStart"/>
            <w:r w:rsidRPr="003315D4">
              <w:rPr>
                <w:sz w:val="20"/>
                <w:szCs w:val="20"/>
              </w:rPr>
              <w:t>четырехшажного</w:t>
            </w:r>
            <w:proofErr w:type="spellEnd"/>
            <w:r w:rsidRPr="003315D4">
              <w:rPr>
                <w:sz w:val="20"/>
                <w:szCs w:val="20"/>
              </w:rPr>
              <w:t xml:space="preserve"> хода. Дистанция 3 км со средней скоростью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24" w:right="14" w:firstLine="192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F52874">
              <w:rPr>
                <w:bCs/>
                <w:sz w:val="20"/>
                <w:szCs w:val="20"/>
              </w:rPr>
              <w:t>четырехшажный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ход. Оценить технику одновременного одношажного хода. Пройти дистанцию 3 км (маль</w:t>
            </w:r>
            <w:r w:rsidRPr="00F52874">
              <w:rPr>
                <w:bCs/>
                <w:sz w:val="20"/>
                <w:szCs w:val="20"/>
              </w:rPr>
              <w:softHyphen/>
              <w:t>чики и девочки) со средней скоростью.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rFonts w:eastAsia="Calibri"/>
                <w:sz w:val="20"/>
                <w:szCs w:val="20"/>
                <w:lang w:eastAsia="en-US"/>
              </w:rPr>
              <w:t>Техника выполнения</w:t>
            </w:r>
            <w:r w:rsidRPr="00F52874">
              <w:rPr>
                <w:bCs/>
                <w:sz w:val="20"/>
                <w:szCs w:val="20"/>
              </w:rPr>
              <w:t xml:space="preserve"> одновременного одношажного хода</w:t>
            </w:r>
          </w:p>
        </w:tc>
        <w:tc>
          <w:tcPr>
            <w:tcW w:w="884" w:type="dxa"/>
          </w:tcPr>
          <w:p w:rsidR="000538D8" w:rsidRPr="003315D4" w:rsidRDefault="000538D8" w:rsidP="007930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техники всех изученных ходов и переходов с одного хода на другой.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 xml:space="preserve">Повторить технику преодоления </w:t>
            </w:r>
            <w:proofErr w:type="spellStart"/>
            <w:r w:rsidRPr="00F52874">
              <w:rPr>
                <w:bCs/>
                <w:sz w:val="20"/>
                <w:szCs w:val="20"/>
              </w:rPr>
              <w:t>контруклонов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, совершенствовать технику </w:t>
            </w:r>
            <w:proofErr w:type="spellStart"/>
            <w:r w:rsidRPr="00F52874">
              <w:rPr>
                <w:bCs/>
                <w:sz w:val="20"/>
                <w:szCs w:val="20"/>
              </w:rPr>
              <w:t>подьемов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и спусков ранее изученными приемами. Совершенствовать технику попеременного </w:t>
            </w:r>
            <w:proofErr w:type="spellStart"/>
            <w:r w:rsidRPr="00F52874">
              <w:rPr>
                <w:bCs/>
                <w:sz w:val="20"/>
                <w:szCs w:val="20"/>
              </w:rPr>
              <w:t>чегырехшажного</w:t>
            </w:r>
            <w:proofErr w:type="spellEnd"/>
            <w:r w:rsidRPr="00F52874">
              <w:rPr>
                <w:bCs/>
                <w:sz w:val="20"/>
                <w:szCs w:val="20"/>
              </w:rPr>
              <w:t xml:space="preserve"> хода. Пройти дистанцию 3 км со средней скоростью: мальчики</w:t>
            </w:r>
          </w:p>
        </w:tc>
        <w:tc>
          <w:tcPr>
            <w:tcW w:w="1984" w:type="dxa"/>
          </w:tcPr>
          <w:p w:rsidR="000538D8" w:rsidRPr="00F5287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Дистанция 2 км на скорость с применением изученных ходов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F52874" w:rsidRDefault="000538D8" w:rsidP="00CE6C9F">
            <w:pPr>
              <w:shd w:val="clear" w:color="auto" w:fill="FFFFFF"/>
              <w:ind w:left="10" w:right="43" w:firstLine="187"/>
              <w:jc w:val="both"/>
              <w:rPr>
                <w:sz w:val="20"/>
                <w:szCs w:val="20"/>
              </w:rPr>
            </w:pPr>
            <w:r w:rsidRPr="00F52874">
              <w:rPr>
                <w:bCs/>
                <w:sz w:val="20"/>
                <w:szCs w:val="20"/>
              </w:rPr>
              <w:t>Пройти дистанцию 2 км на скорость с применением на дистанции изученных ходов</w:t>
            </w:r>
          </w:p>
          <w:p w:rsidR="000538D8" w:rsidRPr="00F52874" w:rsidRDefault="000538D8" w:rsidP="00CE6C9F">
            <w:pPr>
              <w:shd w:val="clear" w:color="auto" w:fill="FFFFFF"/>
              <w:ind w:left="14" w:firstLine="192"/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:rsidR="000538D8" w:rsidRPr="00F52874" w:rsidRDefault="000538D8" w:rsidP="00CE6C9F">
            <w:pPr>
              <w:shd w:val="clear" w:color="auto" w:fill="FFFFFF"/>
              <w:spacing w:line="245" w:lineRule="exact"/>
              <w:jc w:val="both"/>
              <w:rPr>
                <w:spacing w:val="-1"/>
                <w:sz w:val="20"/>
                <w:szCs w:val="20"/>
              </w:rPr>
            </w:pPr>
            <w:r w:rsidRPr="00F52874">
              <w:rPr>
                <w:spacing w:val="-1"/>
                <w:sz w:val="20"/>
                <w:szCs w:val="20"/>
              </w:rPr>
              <w:t>Лыжные гонки на 2 км мальчики: 11,30 – 12,00 – 13,00; девочки: 12,30 – 13,00 – 14,00</w:t>
            </w:r>
          </w:p>
        </w:tc>
        <w:tc>
          <w:tcPr>
            <w:tcW w:w="8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77512A" w:rsidRDefault="000538D8" w:rsidP="00CE6C9F">
            <w:pPr>
              <w:jc w:val="center"/>
              <w:rPr>
                <w:b/>
                <w:i/>
                <w:sz w:val="20"/>
                <w:szCs w:val="20"/>
              </w:rPr>
            </w:pPr>
            <w:r w:rsidRPr="0077512A">
              <w:rPr>
                <w:b/>
                <w:i/>
                <w:sz w:val="20"/>
                <w:szCs w:val="20"/>
              </w:rPr>
              <w:t>Легкая атлетика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ТБ по л/а. Комплекс ОРУ. СУ. Специальные беговые упражнения. Преодоление горизонтальных препятствий шагом и прыжками в шаге. 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Переменный бег на отрезках 200- 4—600 – 800 метров: 2 – 3 х (200+100); 1 – 2 х  (400 + 100м) и т.д.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Бег с </w:t>
            </w:r>
            <w:r w:rsidRPr="003315D4">
              <w:rPr>
                <w:sz w:val="20"/>
                <w:szCs w:val="20"/>
              </w:rPr>
              <w:lastRenderedPageBreak/>
              <w:t>низкого старта в гор</w:t>
            </w:r>
            <w:r>
              <w:rPr>
                <w:sz w:val="20"/>
                <w:szCs w:val="20"/>
              </w:rPr>
              <w:t xml:space="preserve">у. Разнообразные прыжки и </w:t>
            </w:r>
            <w:proofErr w:type="spellStart"/>
            <w:r>
              <w:rPr>
                <w:sz w:val="20"/>
                <w:szCs w:val="20"/>
              </w:rPr>
              <w:t>много</w:t>
            </w:r>
            <w:r w:rsidRPr="003315D4">
              <w:rPr>
                <w:sz w:val="20"/>
                <w:szCs w:val="20"/>
              </w:rPr>
              <w:t>скоки</w:t>
            </w:r>
            <w:proofErr w:type="spellEnd"/>
            <w:r w:rsidRPr="003315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Уметь </w:t>
            </w:r>
            <w:r w:rsidRPr="003315D4">
              <w:rPr>
                <w:sz w:val="20"/>
                <w:szCs w:val="20"/>
              </w:rPr>
              <w:lastRenderedPageBreak/>
              <w:t>демонстрировать физические кондиции</w:t>
            </w:r>
          </w:p>
        </w:tc>
        <w:tc>
          <w:tcPr>
            <w:tcW w:w="884" w:type="dxa"/>
          </w:tcPr>
          <w:p w:rsidR="003F3526" w:rsidRPr="003315D4" w:rsidRDefault="003F3526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90-91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Уметь демонстрировать физические кондиции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>. Бег 1000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 Бег на 2000 метров – юноши, 1500 м -  девушки. Спортивные игры.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Демонстрировать технику гладкого бега по стадиону. </w:t>
            </w:r>
          </w:p>
        </w:tc>
        <w:tc>
          <w:tcPr>
            <w:tcW w:w="884" w:type="dxa"/>
          </w:tcPr>
          <w:p w:rsidR="000538D8" w:rsidRPr="003315D4" w:rsidRDefault="000538D8" w:rsidP="001E195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287" w:type="dxa"/>
            <w:gridSpan w:val="7"/>
          </w:tcPr>
          <w:p w:rsidR="000538D8" w:rsidRPr="003315D4" w:rsidRDefault="000538D8" w:rsidP="00CE6C9F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95 -96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97 -98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старт.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ОРУ в движении. СУ. 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99 -100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х 70 – 80 метров. Скоростной бег до 70 метров с передачей эстафетной палочки. 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3E66A5" w:rsidRPr="003315D4" w:rsidRDefault="003E66A5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0538D8" w:rsidRPr="003315D4" w:rsidTr="00CE6C9F">
        <w:tc>
          <w:tcPr>
            <w:tcW w:w="644" w:type="dxa"/>
          </w:tcPr>
          <w:p w:rsidR="000538D8" w:rsidRPr="003315D4" w:rsidRDefault="000538D8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0538D8" w:rsidRPr="003315D4" w:rsidRDefault="000538D8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84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0538D8" w:rsidRPr="003315D4" w:rsidRDefault="000538D8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82131B" w:rsidRPr="003315D4" w:rsidRDefault="0082131B" w:rsidP="00CE6C9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38D8" w:rsidRPr="003315D4" w:rsidRDefault="000538D8" w:rsidP="00CE6C9F">
            <w:pPr>
              <w:rPr>
                <w:sz w:val="20"/>
                <w:szCs w:val="20"/>
              </w:rPr>
            </w:pPr>
          </w:p>
        </w:tc>
      </w:tr>
      <w:tr w:rsidR="00CF6AD6" w:rsidRPr="003315D4" w:rsidTr="00CE6C9F">
        <w:tc>
          <w:tcPr>
            <w:tcW w:w="644" w:type="dxa"/>
          </w:tcPr>
          <w:p w:rsidR="00CF6AD6" w:rsidRPr="003315D4" w:rsidRDefault="00CF6AD6" w:rsidP="00CE6C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315D4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CF6AD6" w:rsidRPr="003315D4" w:rsidRDefault="00CF6AD6" w:rsidP="00CE6C9F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595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1984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315D4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884" w:type="dxa"/>
          </w:tcPr>
          <w:p w:rsidR="0082131B" w:rsidRPr="003315D4" w:rsidRDefault="0082131B" w:rsidP="007930F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F6AD6" w:rsidRPr="003315D4" w:rsidRDefault="00CF6AD6" w:rsidP="00CE6C9F">
            <w:pPr>
              <w:rPr>
                <w:sz w:val="20"/>
                <w:szCs w:val="20"/>
              </w:rPr>
            </w:pPr>
          </w:p>
        </w:tc>
      </w:tr>
    </w:tbl>
    <w:p w:rsidR="000F4B0D" w:rsidRDefault="000F4B0D" w:rsidP="0078168F">
      <w:pPr>
        <w:jc w:val="center"/>
      </w:pPr>
    </w:p>
    <w:sectPr w:rsidR="000F4B0D" w:rsidSect="0056395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06" w:rsidRDefault="00B16B06" w:rsidP="00BC54A3">
      <w:r>
        <w:separator/>
      </w:r>
    </w:p>
  </w:endnote>
  <w:endnote w:type="continuationSeparator" w:id="0">
    <w:p w:rsidR="00B16B06" w:rsidRDefault="00B16B06" w:rsidP="00BC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06" w:rsidRDefault="00B16B06" w:rsidP="00BC54A3">
      <w:r>
        <w:separator/>
      </w:r>
    </w:p>
  </w:footnote>
  <w:footnote w:type="continuationSeparator" w:id="0">
    <w:p w:rsidR="00B16B06" w:rsidRDefault="00B16B06" w:rsidP="00BC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"/>
      </v:shape>
    </w:pict>
  </w:numPicBullet>
  <w:abstractNum w:abstractNumId="0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1DE1698"/>
    <w:multiLevelType w:val="hybridMultilevel"/>
    <w:tmpl w:val="D5C6A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01EEF"/>
    <w:multiLevelType w:val="hybridMultilevel"/>
    <w:tmpl w:val="C920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6F5814"/>
    <w:multiLevelType w:val="hybridMultilevel"/>
    <w:tmpl w:val="8014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A28FB"/>
    <w:multiLevelType w:val="hybridMultilevel"/>
    <w:tmpl w:val="E42AD8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117"/>
    <w:multiLevelType w:val="hybridMultilevel"/>
    <w:tmpl w:val="8FBA5078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90C5E7C"/>
    <w:multiLevelType w:val="hybridMultilevel"/>
    <w:tmpl w:val="FB465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41495"/>
    <w:multiLevelType w:val="hybridMultilevel"/>
    <w:tmpl w:val="787A7A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20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95"/>
    <w:rsid w:val="00030A7D"/>
    <w:rsid w:val="000422F4"/>
    <w:rsid w:val="000523CB"/>
    <w:rsid w:val="000538D8"/>
    <w:rsid w:val="00084164"/>
    <w:rsid w:val="00087D1E"/>
    <w:rsid w:val="00096302"/>
    <w:rsid w:val="000B4A42"/>
    <w:rsid w:val="000C1F5D"/>
    <w:rsid w:val="000C336C"/>
    <w:rsid w:val="000D13A0"/>
    <w:rsid w:val="000D516A"/>
    <w:rsid w:val="000F4B0D"/>
    <w:rsid w:val="00105E83"/>
    <w:rsid w:val="00117720"/>
    <w:rsid w:val="00137AE6"/>
    <w:rsid w:val="001401DE"/>
    <w:rsid w:val="00146F07"/>
    <w:rsid w:val="00156B37"/>
    <w:rsid w:val="00157104"/>
    <w:rsid w:val="001757DF"/>
    <w:rsid w:val="001809F9"/>
    <w:rsid w:val="00182855"/>
    <w:rsid w:val="00184965"/>
    <w:rsid w:val="00187B6D"/>
    <w:rsid w:val="001902A1"/>
    <w:rsid w:val="001947CE"/>
    <w:rsid w:val="001B6568"/>
    <w:rsid w:val="001C7EF5"/>
    <w:rsid w:val="001D2D04"/>
    <w:rsid w:val="001E09BF"/>
    <w:rsid w:val="001E1951"/>
    <w:rsid w:val="00205E9A"/>
    <w:rsid w:val="00214DA4"/>
    <w:rsid w:val="002266DA"/>
    <w:rsid w:val="00232FC7"/>
    <w:rsid w:val="002515AF"/>
    <w:rsid w:val="00251AE8"/>
    <w:rsid w:val="00254504"/>
    <w:rsid w:val="002802A9"/>
    <w:rsid w:val="00281EA5"/>
    <w:rsid w:val="002821D1"/>
    <w:rsid w:val="00292AE9"/>
    <w:rsid w:val="002B6AFB"/>
    <w:rsid w:val="002B7448"/>
    <w:rsid w:val="002C1D2F"/>
    <w:rsid w:val="002C5B76"/>
    <w:rsid w:val="002C6A6B"/>
    <w:rsid w:val="002D5BD2"/>
    <w:rsid w:val="002E36B4"/>
    <w:rsid w:val="002E66D1"/>
    <w:rsid w:val="002F7A47"/>
    <w:rsid w:val="00300D0A"/>
    <w:rsid w:val="00301D1E"/>
    <w:rsid w:val="003076DF"/>
    <w:rsid w:val="00313737"/>
    <w:rsid w:val="0034276D"/>
    <w:rsid w:val="003559E4"/>
    <w:rsid w:val="00364AC6"/>
    <w:rsid w:val="003661F0"/>
    <w:rsid w:val="0037158E"/>
    <w:rsid w:val="00371E23"/>
    <w:rsid w:val="003739A5"/>
    <w:rsid w:val="00375531"/>
    <w:rsid w:val="003869B6"/>
    <w:rsid w:val="003922B0"/>
    <w:rsid w:val="003B26E1"/>
    <w:rsid w:val="003C211A"/>
    <w:rsid w:val="003D2B34"/>
    <w:rsid w:val="003E66A5"/>
    <w:rsid w:val="003F0317"/>
    <w:rsid w:val="003F3526"/>
    <w:rsid w:val="003F458C"/>
    <w:rsid w:val="00410961"/>
    <w:rsid w:val="00425EBA"/>
    <w:rsid w:val="0042740E"/>
    <w:rsid w:val="004432E0"/>
    <w:rsid w:val="00455533"/>
    <w:rsid w:val="00466D24"/>
    <w:rsid w:val="004703E7"/>
    <w:rsid w:val="00480111"/>
    <w:rsid w:val="00487FD3"/>
    <w:rsid w:val="004A308B"/>
    <w:rsid w:val="004A68CF"/>
    <w:rsid w:val="004B1E3B"/>
    <w:rsid w:val="004B7286"/>
    <w:rsid w:val="004C7D2F"/>
    <w:rsid w:val="004E0565"/>
    <w:rsid w:val="004E6CD3"/>
    <w:rsid w:val="004E7A96"/>
    <w:rsid w:val="00502E05"/>
    <w:rsid w:val="00504C07"/>
    <w:rsid w:val="00510CA2"/>
    <w:rsid w:val="00516BC4"/>
    <w:rsid w:val="0053291A"/>
    <w:rsid w:val="005430A3"/>
    <w:rsid w:val="0056395F"/>
    <w:rsid w:val="005728C3"/>
    <w:rsid w:val="00576DF6"/>
    <w:rsid w:val="00577006"/>
    <w:rsid w:val="00587ABC"/>
    <w:rsid w:val="005A26C6"/>
    <w:rsid w:val="005A6CA8"/>
    <w:rsid w:val="005B1392"/>
    <w:rsid w:val="005C7C2A"/>
    <w:rsid w:val="005D6962"/>
    <w:rsid w:val="005E22EB"/>
    <w:rsid w:val="005E48FC"/>
    <w:rsid w:val="005E6260"/>
    <w:rsid w:val="005F0CCB"/>
    <w:rsid w:val="00602D55"/>
    <w:rsid w:val="006149F0"/>
    <w:rsid w:val="006238C9"/>
    <w:rsid w:val="006350CD"/>
    <w:rsid w:val="00660CB7"/>
    <w:rsid w:val="00663276"/>
    <w:rsid w:val="00667A8A"/>
    <w:rsid w:val="00673910"/>
    <w:rsid w:val="00680DA5"/>
    <w:rsid w:val="006A1A31"/>
    <w:rsid w:val="006A5D46"/>
    <w:rsid w:val="006B51AE"/>
    <w:rsid w:val="006C6F6B"/>
    <w:rsid w:val="006E2DC0"/>
    <w:rsid w:val="006F53EB"/>
    <w:rsid w:val="00705B2D"/>
    <w:rsid w:val="00710092"/>
    <w:rsid w:val="0071713B"/>
    <w:rsid w:val="00721329"/>
    <w:rsid w:val="00727F3F"/>
    <w:rsid w:val="0074337D"/>
    <w:rsid w:val="00745DF1"/>
    <w:rsid w:val="007503F0"/>
    <w:rsid w:val="00757990"/>
    <w:rsid w:val="00770728"/>
    <w:rsid w:val="0077512A"/>
    <w:rsid w:val="00776FB2"/>
    <w:rsid w:val="0078168F"/>
    <w:rsid w:val="00782242"/>
    <w:rsid w:val="007930FF"/>
    <w:rsid w:val="00795C69"/>
    <w:rsid w:val="007D0D4F"/>
    <w:rsid w:val="007F123E"/>
    <w:rsid w:val="00800E4D"/>
    <w:rsid w:val="00813BF6"/>
    <w:rsid w:val="0082131B"/>
    <w:rsid w:val="00837F49"/>
    <w:rsid w:val="00857585"/>
    <w:rsid w:val="00865660"/>
    <w:rsid w:val="00876483"/>
    <w:rsid w:val="008818C9"/>
    <w:rsid w:val="00886880"/>
    <w:rsid w:val="00887573"/>
    <w:rsid w:val="00895209"/>
    <w:rsid w:val="008B2A7A"/>
    <w:rsid w:val="008B3315"/>
    <w:rsid w:val="008C5A89"/>
    <w:rsid w:val="008C6800"/>
    <w:rsid w:val="00906F3F"/>
    <w:rsid w:val="00911735"/>
    <w:rsid w:val="009161BF"/>
    <w:rsid w:val="00920EF0"/>
    <w:rsid w:val="00921507"/>
    <w:rsid w:val="00933DE0"/>
    <w:rsid w:val="00957F77"/>
    <w:rsid w:val="00966B7B"/>
    <w:rsid w:val="009754B7"/>
    <w:rsid w:val="00982C9F"/>
    <w:rsid w:val="009837C0"/>
    <w:rsid w:val="00985B56"/>
    <w:rsid w:val="00985D8E"/>
    <w:rsid w:val="009B14B1"/>
    <w:rsid w:val="009B15C2"/>
    <w:rsid w:val="009D41F2"/>
    <w:rsid w:val="009D5A0D"/>
    <w:rsid w:val="009E0296"/>
    <w:rsid w:val="009F3F66"/>
    <w:rsid w:val="00A15990"/>
    <w:rsid w:val="00A222CF"/>
    <w:rsid w:val="00A3022B"/>
    <w:rsid w:val="00A4494A"/>
    <w:rsid w:val="00A475B1"/>
    <w:rsid w:val="00A51347"/>
    <w:rsid w:val="00A54C32"/>
    <w:rsid w:val="00A60F99"/>
    <w:rsid w:val="00A625C6"/>
    <w:rsid w:val="00A65FE3"/>
    <w:rsid w:val="00A738CC"/>
    <w:rsid w:val="00A73D0C"/>
    <w:rsid w:val="00A77CE0"/>
    <w:rsid w:val="00A8288D"/>
    <w:rsid w:val="00A83302"/>
    <w:rsid w:val="00A8683F"/>
    <w:rsid w:val="00AC0291"/>
    <w:rsid w:val="00AC6CDB"/>
    <w:rsid w:val="00AD55B0"/>
    <w:rsid w:val="00AE3EEE"/>
    <w:rsid w:val="00AF4220"/>
    <w:rsid w:val="00B01274"/>
    <w:rsid w:val="00B05E16"/>
    <w:rsid w:val="00B1436E"/>
    <w:rsid w:val="00B16B06"/>
    <w:rsid w:val="00B3009B"/>
    <w:rsid w:val="00B352DD"/>
    <w:rsid w:val="00B37BFD"/>
    <w:rsid w:val="00B404DA"/>
    <w:rsid w:val="00B8142D"/>
    <w:rsid w:val="00B82A25"/>
    <w:rsid w:val="00BA51EA"/>
    <w:rsid w:val="00BA55DF"/>
    <w:rsid w:val="00BB659A"/>
    <w:rsid w:val="00BC0C30"/>
    <w:rsid w:val="00BC2806"/>
    <w:rsid w:val="00BC54A3"/>
    <w:rsid w:val="00BD0C30"/>
    <w:rsid w:val="00BE6B10"/>
    <w:rsid w:val="00C03EFB"/>
    <w:rsid w:val="00C04453"/>
    <w:rsid w:val="00C113AE"/>
    <w:rsid w:val="00C21147"/>
    <w:rsid w:val="00C25295"/>
    <w:rsid w:val="00C25DCC"/>
    <w:rsid w:val="00C268E6"/>
    <w:rsid w:val="00C537C2"/>
    <w:rsid w:val="00C544AA"/>
    <w:rsid w:val="00C554FF"/>
    <w:rsid w:val="00C60D41"/>
    <w:rsid w:val="00C953F0"/>
    <w:rsid w:val="00CA11B6"/>
    <w:rsid w:val="00CA75C6"/>
    <w:rsid w:val="00CA7C08"/>
    <w:rsid w:val="00CB143D"/>
    <w:rsid w:val="00CB394A"/>
    <w:rsid w:val="00CC0EAE"/>
    <w:rsid w:val="00CC3EC8"/>
    <w:rsid w:val="00CD041C"/>
    <w:rsid w:val="00CE6C9F"/>
    <w:rsid w:val="00CE7DB6"/>
    <w:rsid w:val="00CF42B9"/>
    <w:rsid w:val="00CF6AD6"/>
    <w:rsid w:val="00D010AA"/>
    <w:rsid w:val="00D06A58"/>
    <w:rsid w:val="00D416CF"/>
    <w:rsid w:val="00D44F69"/>
    <w:rsid w:val="00D51250"/>
    <w:rsid w:val="00D60B5D"/>
    <w:rsid w:val="00D64396"/>
    <w:rsid w:val="00D66E0A"/>
    <w:rsid w:val="00D771F3"/>
    <w:rsid w:val="00D91AB3"/>
    <w:rsid w:val="00DA03E5"/>
    <w:rsid w:val="00DA1C20"/>
    <w:rsid w:val="00DA1DA7"/>
    <w:rsid w:val="00DA4FBC"/>
    <w:rsid w:val="00DB4CED"/>
    <w:rsid w:val="00DC29B8"/>
    <w:rsid w:val="00DD1AF9"/>
    <w:rsid w:val="00DD535F"/>
    <w:rsid w:val="00DD57CC"/>
    <w:rsid w:val="00DD6CCD"/>
    <w:rsid w:val="00DF7B6D"/>
    <w:rsid w:val="00E00AE2"/>
    <w:rsid w:val="00E153DA"/>
    <w:rsid w:val="00E20470"/>
    <w:rsid w:val="00E20B2F"/>
    <w:rsid w:val="00E30B33"/>
    <w:rsid w:val="00E30F11"/>
    <w:rsid w:val="00E33AE5"/>
    <w:rsid w:val="00E47A7D"/>
    <w:rsid w:val="00E51C1E"/>
    <w:rsid w:val="00E722F3"/>
    <w:rsid w:val="00E74ECF"/>
    <w:rsid w:val="00E77668"/>
    <w:rsid w:val="00E96F01"/>
    <w:rsid w:val="00EA2C46"/>
    <w:rsid w:val="00EA6F90"/>
    <w:rsid w:val="00EB395A"/>
    <w:rsid w:val="00EC11B0"/>
    <w:rsid w:val="00EC46A1"/>
    <w:rsid w:val="00EC4DF6"/>
    <w:rsid w:val="00EC5D97"/>
    <w:rsid w:val="00ED0BC6"/>
    <w:rsid w:val="00EE1029"/>
    <w:rsid w:val="00EE639E"/>
    <w:rsid w:val="00EE7D0B"/>
    <w:rsid w:val="00F1507F"/>
    <w:rsid w:val="00F21E87"/>
    <w:rsid w:val="00F323E3"/>
    <w:rsid w:val="00F3578C"/>
    <w:rsid w:val="00F364A9"/>
    <w:rsid w:val="00F373F8"/>
    <w:rsid w:val="00F40942"/>
    <w:rsid w:val="00F4383B"/>
    <w:rsid w:val="00F52874"/>
    <w:rsid w:val="00F549A1"/>
    <w:rsid w:val="00F61841"/>
    <w:rsid w:val="00F66846"/>
    <w:rsid w:val="00F733E8"/>
    <w:rsid w:val="00F86186"/>
    <w:rsid w:val="00F87155"/>
    <w:rsid w:val="00FB3003"/>
    <w:rsid w:val="00FB394D"/>
    <w:rsid w:val="00FC10ED"/>
    <w:rsid w:val="00FC1F4B"/>
    <w:rsid w:val="00FC22D1"/>
    <w:rsid w:val="00FC354C"/>
    <w:rsid w:val="00FE7E0B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29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990"/>
    <w:rPr>
      <w:rFonts w:eastAsia="Times New Roman"/>
      <w:sz w:val="28"/>
      <w:szCs w:val="22"/>
    </w:rPr>
  </w:style>
  <w:style w:type="character" w:customStyle="1" w:styleId="10">
    <w:name w:val="Заголовок 1 Знак"/>
    <w:link w:val="1"/>
    <w:rsid w:val="00C252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6">
    <w:name w:val="Light Grid Accent 6"/>
    <w:basedOn w:val="a1"/>
    <w:uiPriority w:val="62"/>
    <w:rsid w:val="00B37B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A73D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030A7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782242"/>
    <w:pPr>
      <w:autoSpaceDE w:val="0"/>
      <w:autoSpaceDN w:val="0"/>
      <w:adjustRightInd w:val="0"/>
      <w:ind w:firstLine="369"/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link w:val="a4"/>
    <w:rsid w:val="00782242"/>
    <w:rPr>
      <w:rFonts w:ascii="Times New Roman" w:eastAsia="Times New Roman" w:hAnsi="Times New Roman"/>
      <w:color w:val="000000"/>
    </w:rPr>
  </w:style>
  <w:style w:type="table" w:styleId="2-6">
    <w:name w:val="Medium Grid 2 Accent 6"/>
    <w:basedOn w:val="a1"/>
    <w:uiPriority w:val="68"/>
    <w:rsid w:val="00FB39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uiPriority w:val="99"/>
    <w:unhideWhenUsed/>
    <w:rsid w:val="008868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59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659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80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80DA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5E4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4A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4A3"/>
    <w:rPr>
      <w:rFonts w:ascii="Times New Roman" w:eastAsia="Times New Roman" w:hAnsi="Times New Roman"/>
      <w:sz w:val="24"/>
      <w:szCs w:val="24"/>
    </w:rPr>
  </w:style>
  <w:style w:type="table" w:styleId="ae">
    <w:name w:val="Light Shading"/>
    <w:basedOn w:val="a1"/>
    <w:uiPriority w:val="60"/>
    <w:rsid w:val="00B352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5295"/>
    <w:pPr>
      <w:keepNext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990"/>
    <w:rPr>
      <w:rFonts w:eastAsia="Times New Roman"/>
      <w:sz w:val="28"/>
      <w:szCs w:val="22"/>
    </w:rPr>
  </w:style>
  <w:style w:type="character" w:customStyle="1" w:styleId="10">
    <w:name w:val="Заголовок 1 Знак"/>
    <w:link w:val="1"/>
    <w:rsid w:val="00C252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6">
    <w:name w:val="Light Grid Accent 6"/>
    <w:basedOn w:val="a1"/>
    <w:uiPriority w:val="62"/>
    <w:rsid w:val="00B37BF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A73D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030A7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782242"/>
    <w:pPr>
      <w:autoSpaceDE w:val="0"/>
      <w:autoSpaceDN w:val="0"/>
      <w:adjustRightInd w:val="0"/>
      <w:ind w:firstLine="369"/>
      <w:jc w:val="both"/>
    </w:pPr>
    <w:rPr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rsid w:val="00782242"/>
    <w:rPr>
      <w:rFonts w:ascii="Times New Roman" w:eastAsia="Times New Roman" w:hAnsi="Times New Roman"/>
      <w:color w:val="000000"/>
    </w:rPr>
  </w:style>
  <w:style w:type="table" w:styleId="2-6">
    <w:name w:val="Medium Grid 2 Accent 6"/>
    <w:basedOn w:val="a1"/>
    <w:uiPriority w:val="68"/>
    <w:rsid w:val="00FB39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uiPriority w:val="99"/>
    <w:unhideWhenUsed/>
    <w:rsid w:val="008868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59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B659A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680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80DA5"/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5E4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54A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54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4A3"/>
    <w:rPr>
      <w:rFonts w:ascii="Times New Roman" w:eastAsia="Times New Roman" w:hAnsi="Times New Roman"/>
      <w:sz w:val="24"/>
      <w:szCs w:val="24"/>
    </w:rPr>
  </w:style>
  <w:style w:type="table" w:styleId="ae">
    <w:name w:val="Light Shading"/>
    <w:basedOn w:val="a1"/>
    <w:uiPriority w:val="60"/>
    <w:rsid w:val="00B352D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0625D894B5C54FAA9749A4D18F86E2" ma:contentTypeVersion="2" ma:contentTypeDescription="Создание документа." ma:contentTypeScope="" ma:versionID="20add39d724b5311700d13afb48e76a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C19A-6DA7-4CDC-8576-3F0D74C0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C8DD438-FDDE-4557-91FB-15ED1510AD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3516D8-D1AE-4AE4-8F3E-A914C280B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B5CDD9-A47F-48CB-9489-30B8893A5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C13484-953A-4CD4-9A4C-B4C7AB66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для 5-9 классов</vt:lpstr>
    </vt:vector>
  </TitlesOfParts>
  <Company>RePack by SPecialiST</Company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для 5-9 классов</dc:title>
  <dc:creator>инесса</dc:creator>
  <cp:lastModifiedBy>пользователь</cp:lastModifiedBy>
  <cp:revision>8</cp:revision>
  <cp:lastPrinted>2021-11-16T05:40:00Z</cp:lastPrinted>
  <dcterms:created xsi:type="dcterms:W3CDTF">2023-08-31T06:19:00Z</dcterms:created>
  <dcterms:modified xsi:type="dcterms:W3CDTF">2024-09-04T09:42:00Z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