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DA" w:rsidRDefault="000F15DA" w:rsidP="000F15DA">
      <w:pPr>
        <w:jc w:val="center"/>
      </w:pPr>
      <w:r>
        <w:t>Министерство физической культуры и спорта Республики Саха (Якутия)</w:t>
      </w:r>
    </w:p>
    <w:p w:rsidR="000F15DA" w:rsidRDefault="000F15DA" w:rsidP="000F15DA">
      <w:pPr>
        <w:jc w:val="center"/>
      </w:pPr>
      <w:r>
        <w:t>Государственное бюджетное общеобразовательное учреждение</w:t>
      </w:r>
    </w:p>
    <w:p w:rsidR="000F15DA" w:rsidRDefault="000F15DA" w:rsidP="000F15DA">
      <w:pPr>
        <w:jc w:val="center"/>
      </w:pPr>
      <w:r>
        <w:t>«Чурапчинская республиканская спортивная средняя школа-интернат олимпийского резерва имени Д.П.Коркина»</w:t>
      </w:r>
    </w:p>
    <w:p w:rsidR="009E0296" w:rsidRPr="009E0296" w:rsidRDefault="000053E2" w:rsidP="009E029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49.05pt;margin-top:101.3pt;width:739.15pt;height:81.2pt;z-index:251660288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+lwIAAB0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90"/>
                    <w:gridCol w:w="4238"/>
                  </w:tblGrid>
                  <w:tr w:rsidR="006B00F8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6B00F8" w:rsidRPr="00585E87" w:rsidRDefault="006B00F8" w:rsidP="00660CB7">
                        <w:r>
                          <w:t>«РАССМОТРЕНО»:                                                                   «СОГЛАСОВАНО»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6B00F8" w:rsidRPr="00585E87" w:rsidRDefault="006B00F8" w:rsidP="00660CB7">
                        <w:r>
                          <w:t>«УТВЕРЖДЕНО»:</w:t>
                        </w:r>
                      </w:p>
                    </w:tc>
                  </w:tr>
                  <w:tr w:rsidR="006B00F8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6B00F8" w:rsidRPr="00585E87" w:rsidRDefault="006B00F8" w:rsidP="00660CB7">
                        <w:r>
                          <w:t>Руководитель МО ФК                                                              Заместитель директора по УР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6B00F8" w:rsidRPr="00585E87" w:rsidRDefault="006B00F8" w:rsidP="00660CB7">
                        <w:r>
                          <w:t>Директор школы</w:t>
                        </w:r>
                      </w:p>
                    </w:tc>
                  </w:tr>
                  <w:tr w:rsidR="006B00F8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6B00F8" w:rsidRPr="00585E87" w:rsidRDefault="006B00F8" w:rsidP="007930FF">
                        <w:r>
                          <w:t>__________Колодезников С.М.                                               _____________Давыдова Н.К.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6B00F8" w:rsidRPr="00585E87" w:rsidRDefault="006B00F8" w:rsidP="00E30F11">
                        <w:r>
                          <w:t>_________________Захаров С.А.</w:t>
                        </w:r>
                      </w:p>
                    </w:tc>
                  </w:tr>
                  <w:tr w:rsidR="006B00F8" w:rsidTr="009E0296">
                    <w:trPr>
                      <w:trHeight w:val="171"/>
                    </w:trPr>
                    <w:tc>
                      <w:tcPr>
                        <w:tcW w:w="10490" w:type="dxa"/>
                        <w:shd w:val="clear" w:color="auto" w:fill="auto"/>
                      </w:tcPr>
                      <w:p w:rsidR="006B00F8" w:rsidRDefault="006B00F8" w:rsidP="009E0296">
                        <w:r>
                          <w:t>Протокол №___                                                                        Приказ № 127</w:t>
                        </w:r>
                      </w:p>
                      <w:p w:rsidR="006B00F8" w:rsidRPr="00585E87" w:rsidRDefault="006B00F8" w:rsidP="00E30F11">
                        <w:r>
                          <w:t xml:space="preserve">от </w:t>
                        </w:r>
                        <w:r w:rsidRPr="00585E87">
                          <w:t xml:space="preserve">«   » </w:t>
                        </w:r>
                        <w:r>
                          <w:t>____________2024</w:t>
                        </w:r>
                        <w:r w:rsidRPr="00585E87">
                          <w:t xml:space="preserve"> г.</w:t>
                        </w:r>
                        <w:r>
                          <w:t xml:space="preserve">                                                   от «02» сентября 2024г.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6B00F8" w:rsidRDefault="006B00F8" w:rsidP="00E30F11">
                        <w:r>
                          <w:t xml:space="preserve"> от «___» _____________ 2024 г.</w:t>
                        </w:r>
                      </w:p>
                    </w:tc>
                  </w:tr>
                </w:tbl>
                <w:p w:rsidR="006B00F8" w:rsidRDefault="006B00F8" w:rsidP="009E0296"/>
              </w:txbxContent>
            </v:textbox>
            <w10:wrap type="square" side="largest" anchorx="page" anchory="page"/>
          </v:shape>
        </w:pict>
      </w:r>
      <w:r w:rsidR="009E0296" w:rsidRPr="009E0296">
        <w:t xml:space="preserve"> </w:t>
      </w:r>
    </w:p>
    <w:p w:rsidR="009E0296" w:rsidRPr="009E0296" w:rsidRDefault="009E0296" w:rsidP="009E0296">
      <w:pPr>
        <w:jc w:val="center"/>
      </w:pPr>
    </w:p>
    <w:p w:rsidR="009E0296" w:rsidRPr="009E0296" w:rsidRDefault="009E0296" w:rsidP="009E0296">
      <w:pPr>
        <w:jc w:val="center"/>
      </w:pPr>
    </w:p>
    <w:tbl>
      <w:tblPr>
        <w:tblW w:w="155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2"/>
      </w:tblGrid>
      <w:tr w:rsidR="009E0296" w:rsidRPr="009E0296" w:rsidTr="009E0296">
        <w:tc>
          <w:tcPr>
            <w:tcW w:w="15532" w:type="dxa"/>
            <w:shd w:val="clear" w:color="auto" w:fill="auto"/>
          </w:tcPr>
          <w:p w:rsidR="009E0296" w:rsidRPr="009E0296" w:rsidRDefault="009E0296" w:rsidP="009E0296">
            <w:pPr>
              <w:snapToGrid w:val="0"/>
              <w:rPr>
                <w:b/>
              </w:rPr>
            </w:pPr>
          </w:p>
          <w:p w:rsidR="00BE2DD5" w:rsidRPr="00D064C7" w:rsidRDefault="00BE2DD5" w:rsidP="00BE2DD5">
            <w:pPr>
              <w:jc w:val="center"/>
              <w:rPr>
                <w:b/>
                <w:bCs/>
              </w:rPr>
            </w:pPr>
            <w:r w:rsidRPr="00D064C7">
              <w:rPr>
                <w:b/>
                <w:bCs/>
              </w:rPr>
              <w:t>РАБОЧАЯ ПРОГРАММА и КАЛЕНДАРНО-ТЕМАТИЧЕСКОЕ ПЛАНИРОВАНИЕ</w:t>
            </w:r>
          </w:p>
          <w:p w:rsidR="00BE2DD5" w:rsidRDefault="00BE2DD5" w:rsidP="009E0296">
            <w:pPr>
              <w:snapToGrid w:val="0"/>
              <w:rPr>
                <w:b/>
              </w:rPr>
            </w:pPr>
          </w:p>
          <w:p w:rsidR="00BE2DD5" w:rsidRDefault="00BE2DD5" w:rsidP="009E0296">
            <w:pPr>
              <w:snapToGrid w:val="0"/>
              <w:rPr>
                <w:b/>
              </w:rPr>
            </w:pPr>
          </w:p>
          <w:p w:rsidR="00BE2DD5" w:rsidRPr="009E0296" w:rsidRDefault="00BE2DD5" w:rsidP="009E0296">
            <w:pPr>
              <w:snapToGrid w:val="0"/>
              <w:rPr>
                <w:b/>
              </w:rPr>
            </w:pPr>
          </w:p>
          <w:p w:rsidR="009E0296" w:rsidRPr="009E0296" w:rsidRDefault="009E0296" w:rsidP="00BE2DD5">
            <w:pPr>
              <w:spacing w:line="360" w:lineRule="auto"/>
            </w:pPr>
            <w:r w:rsidRPr="009E0296">
              <w:t xml:space="preserve">     Н</w:t>
            </w:r>
            <w:r w:rsidR="000F15DA">
              <w:t xml:space="preserve">аименование учебного предмета: </w:t>
            </w:r>
            <w:r w:rsidRPr="000F15DA">
              <w:t>Физич</w:t>
            </w:r>
            <w:r w:rsidR="000F15DA">
              <w:t>еская культура</w:t>
            </w:r>
            <w:r w:rsidRPr="000F15DA">
              <w:t>.</w:t>
            </w:r>
          </w:p>
          <w:p w:rsidR="009E0296" w:rsidRPr="000F15DA" w:rsidRDefault="009E0296" w:rsidP="00BE2DD5">
            <w:pPr>
              <w:spacing w:line="360" w:lineRule="auto"/>
            </w:pPr>
            <w:r w:rsidRPr="009E0296">
              <w:t xml:space="preserve">     </w:t>
            </w:r>
            <w:r w:rsidR="007930FF" w:rsidRPr="000F15DA">
              <w:t>Класс: 11</w:t>
            </w:r>
            <w:r w:rsidRPr="000F15DA">
              <w:t>а (</w:t>
            </w:r>
            <w:r w:rsidR="006B00F8" w:rsidRPr="000F15DA">
              <w:t>девушки</w:t>
            </w:r>
            <w:r w:rsidRPr="000F15DA">
              <w:t>)</w:t>
            </w:r>
          </w:p>
          <w:p w:rsidR="009E0296" w:rsidRPr="009E0296" w:rsidRDefault="009E0296" w:rsidP="00BE2DD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296">
              <w:rPr>
                <w:rFonts w:ascii="Times New Roman" w:hAnsi="Times New Roman"/>
                <w:sz w:val="24"/>
                <w:szCs w:val="24"/>
              </w:rPr>
              <w:t xml:space="preserve">     Уровень общее образование. </w:t>
            </w:r>
          </w:p>
          <w:p w:rsidR="009E0296" w:rsidRPr="009E0296" w:rsidRDefault="009E0296" w:rsidP="00BE2DD5">
            <w:pPr>
              <w:spacing w:line="360" w:lineRule="auto"/>
            </w:pPr>
            <w:r w:rsidRPr="009E0296">
              <w:t xml:space="preserve">     </w:t>
            </w:r>
            <w:r w:rsidR="000F15DA" w:rsidRPr="000F15DA">
              <w:t>Ф. И. О.</w:t>
            </w:r>
            <w:r w:rsidR="000F15DA">
              <w:t xml:space="preserve"> учителя</w:t>
            </w:r>
            <w:r w:rsidRPr="009E0296">
              <w:t xml:space="preserve">: </w:t>
            </w:r>
            <w:r w:rsidR="000F15DA">
              <w:t>Пестрякова Анастасия Семеновна</w:t>
            </w:r>
          </w:p>
          <w:p w:rsidR="009E0296" w:rsidRPr="009E0296" w:rsidRDefault="009E0296" w:rsidP="00BE2DD5">
            <w:pPr>
              <w:spacing w:line="360" w:lineRule="auto"/>
            </w:pPr>
            <w:r w:rsidRPr="009E0296">
              <w:t xml:space="preserve">    Количество часов по учебному плану: всего   </w:t>
            </w:r>
            <w:r w:rsidR="00E30F11">
              <w:t>102</w:t>
            </w:r>
            <w:r w:rsidR="008D7049">
              <w:t xml:space="preserve">    часов </w:t>
            </w:r>
            <w:r w:rsidRPr="009E0296">
              <w:t xml:space="preserve">в год: в неделю   </w:t>
            </w:r>
            <w:r w:rsidR="00E30F11">
              <w:t>3</w:t>
            </w:r>
            <w:r w:rsidR="008D7049">
              <w:t xml:space="preserve"> </w:t>
            </w:r>
            <w:r w:rsidRPr="009E0296">
              <w:t>часа</w:t>
            </w:r>
          </w:p>
          <w:p w:rsidR="009E0296" w:rsidRDefault="009E0296" w:rsidP="00BE2DD5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E0296">
              <w:rPr>
                <w:sz w:val="24"/>
                <w:szCs w:val="24"/>
              </w:rPr>
              <w:t xml:space="preserve">    Физическая культура: учебник для учащихся 10-11классов общеобразовательных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 xml:space="preserve">В.И.Лях. </w:t>
            </w:r>
          </w:p>
          <w:p w:rsidR="009E0296" w:rsidRPr="009E0296" w:rsidRDefault="009E0296" w:rsidP="00BE2DD5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E0296">
              <w:rPr>
                <w:sz w:val="24"/>
                <w:szCs w:val="24"/>
              </w:rPr>
              <w:t>Физическая культура 10-11.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>М: Просвещение 2019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>г.</w:t>
            </w:r>
          </w:p>
          <w:p w:rsidR="009E0296" w:rsidRPr="009E0296" w:rsidRDefault="009E0296" w:rsidP="00BE2DD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E0296">
              <w:rPr>
                <w:sz w:val="24"/>
                <w:szCs w:val="24"/>
              </w:rPr>
              <w:t xml:space="preserve">Физическая </w:t>
            </w:r>
            <w:r>
              <w:rPr>
                <w:sz w:val="24"/>
                <w:szCs w:val="24"/>
              </w:rPr>
              <w:t xml:space="preserve">культура: учебник </w:t>
            </w:r>
            <w:r w:rsidRPr="009E0296">
              <w:rPr>
                <w:sz w:val="24"/>
                <w:szCs w:val="24"/>
              </w:rPr>
              <w:t xml:space="preserve">для учащихся 10-11кл для общеобразовательных учреждений. </w:t>
            </w:r>
          </w:p>
          <w:p w:rsidR="009E0296" w:rsidRPr="009E0296" w:rsidRDefault="009E0296" w:rsidP="00BE2DD5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E0296"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9E0296" w:rsidRPr="009E0296" w:rsidRDefault="009E0296" w:rsidP="00BE2DD5">
            <w:pPr>
              <w:spacing w:line="360" w:lineRule="auto"/>
              <w:jc w:val="center"/>
              <w:rPr>
                <w:vertAlign w:val="superscript"/>
              </w:rPr>
            </w:pPr>
            <w:r w:rsidRPr="009E0296">
              <w:rPr>
                <w:vertAlign w:val="superscript"/>
              </w:rPr>
              <w:t>(название, автор, год издания, кем рекомендовано)</w:t>
            </w:r>
          </w:p>
          <w:p w:rsidR="009E0296" w:rsidRPr="009E0296" w:rsidRDefault="009E0296" w:rsidP="009E0296"/>
          <w:p w:rsidR="009E0296" w:rsidRPr="009E0296" w:rsidRDefault="009E0296" w:rsidP="000F15DA">
            <w:r w:rsidRPr="009E0296">
              <w:t>Рабочую программу составил</w:t>
            </w:r>
            <w:r w:rsidR="000F15DA">
              <w:t>а</w:t>
            </w:r>
            <w:r w:rsidRPr="009E0296">
              <w:t xml:space="preserve"> _______________________________</w:t>
            </w:r>
            <w:r w:rsidRPr="009E0296">
              <w:rPr>
                <w:b/>
              </w:rPr>
              <w:t>/</w:t>
            </w:r>
            <w:r w:rsidRPr="009E0296">
              <w:t xml:space="preserve"> </w:t>
            </w:r>
            <w:r w:rsidR="000F15DA">
              <w:t>Пестрякова А. С.</w:t>
            </w:r>
            <w:bookmarkStart w:id="0" w:name="_GoBack"/>
            <w:bookmarkEnd w:id="0"/>
            <w:r w:rsidRPr="009E0296">
              <w:t>/</w:t>
            </w:r>
          </w:p>
          <w:p w:rsidR="009E0296" w:rsidRDefault="009E0296" w:rsidP="00BE2DD5">
            <w:pPr>
              <w:spacing w:line="360" w:lineRule="auto"/>
              <w:ind w:left="4248" w:firstLine="708"/>
              <w:rPr>
                <w:vertAlign w:val="superscript"/>
              </w:rPr>
            </w:pPr>
            <w:r w:rsidRPr="009E0296">
              <w:rPr>
                <w:vertAlign w:val="superscript"/>
              </w:rPr>
              <w:t xml:space="preserve">подпись </w:t>
            </w:r>
            <w:r w:rsidRPr="009E0296">
              <w:rPr>
                <w:vertAlign w:val="superscript"/>
              </w:rPr>
              <w:tab/>
            </w:r>
            <w:r w:rsidRPr="009E0296">
              <w:rPr>
                <w:vertAlign w:val="superscript"/>
              </w:rPr>
              <w:tab/>
              <w:t xml:space="preserve">                  расшифровка  подписи</w:t>
            </w:r>
          </w:p>
          <w:p w:rsidR="000F15DA" w:rsidRPr="009E0296" w:rsidRDefault="000F15DA" w:rsidP="009E0296">
            <w:pPr>
              <w:spacing w:line="360" w:lineRule="auto"/>
              <w:ind w:left="4248" w:firstLine="708"/>
              <w:jc w:val="center"/>
              <w:rPr>
                <w:vertAlign w:val="superscript"/>
              </w:rPr>
            </w:pPr>
          </w:p>
          <w:p w:rsidR="009E0296" w:rsidRPr="000F15DA" w:rsidRDefault="000F15DA" w:rsidP="000F15DA">
            <w:pPr>
              <w:spacing w:line="360" w:lineRule="auto"/>
              <w:ind w:left="87" w:firstLine="708"/>
              <w:jc w:val="center"/>
            </w:pPr>
            <w:r w:rsidRPr="000F15DA">
              <w:t>2024-2025 уч.год</w:t>
            </w:r>
          </w:p>
        </w:tc>
      </w:tr>
    </w:tbl>
    <w:p w:rsidR="00A51347" w:rsidRDefault="00A51347" w:rsidP="00F373F8">
      <w:pPr>
        <w:jc w:val="center"/>
        <w:rPr>
          <w:sz w:val="28"/>
          <w:szCs w:val="28"/>
        </w:rPr>
      </w:pPr>
    </w:p>
    <w:p w:rsidR="000F15DA" w:rsidRDefault="000F15DA" w:rsidP="000F15DA">
      <w:pPr>
        <w:autoSpaceDE w:val="0"/>
        <w:autoSpaceDN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Аннотация к рабочей программе по физической культуре.</w:t>
      </w:r>
    </w:p>
    <w:p w:rsidR="000F15DA" w:rsidRDefault="000F15DA" w:rsidP="000F15DA">
      <w:pPr>
        <w:autoSpaceDE w:val="0"/>
        <w:autoSpaceDN w:val="0"/>
        <w:spacing w:before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Рабочая программа разработана и составлена на основе Примерной программы и авторской программы «Комплексная программа физического воспитания учащихся 1-11 классов» В. И. Ляха, А. А. Задневича (М.: Просвещение, 2012 г.).</w:t>
      </w:r>
    </w:p>
    <w:p w:rsidR="000F15DA" w:rsidRDefault="000F15DA" w:rsidP="000F15DA">
      <w:pPr>
        <w:autoSpaceDE w:val="0"/>
        <w:autoSpaceDN w:val="0"/>
        <w:spacing w:before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В соответствии с ФГОС учебный предмет «Физическая культура» вводится как обязательный предмет в начальной школе, на его преподавание отводится 68 часов в год.</w:t>
      </w:r>
    </w:p>
    <w:p w:rsidR="000F15DA" w:rsidRDefault="000F15DA" w:rsidP="000F15DA">
      <w:pPr>
        <w:autoSpaceDE w:val="0"/>
        <w:autoSpaceDN w:val="0"/>
        <w:spacing w:before="240" w:line="360" w:lineRule="auto"/>
        <w:jc w:val="both"/>
        <w:rPr>
          <w:bCs/>
          <w:color w:val="000000"/>
        </w:rPr>
      </w:pPr>
      <w:r>
        <w:rPr>
          <w:b/>
          <w:color w:val="000000"/>
        </w:rPr>
        <w:t>Цель программы</w:t>
      </w:r>
      <w:r>
        <w:rPr>
          <w:bCs/>
          <w:color w:val="000000"/>
        </w:rPr>
        <w:t xml:space="preserve"> –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0F15DA" w:rsidRDefault="000F15DA" w:rsidP="000F15DA">
      <w:pPr>
        <w:autoSpaceDE w:val="0"/>
        <w:autoSpaceDN w:val="0"/>
        <w:spacing w:before="240" w:line="360" w:lineRule="auto"/>
        <w:jc w:val="both"/>
        <w:rPr>
          <w:b/>
          <w:color w:val="000000"/>
        </w:rPr>
      </w:pPr>
      <w:r>
        <w:rPr>
          <w:b/>
          <w:color w:val="000000"/>
        </w:rPr>
        <w:t>Реализация данной цели связана с решением следующих образовательных задач:</w:t>
      </w:r>
    </w:p>
    <w:p w:rsidR="000F15DA" w:rsidRDefault="000F15DA" w:rsidP="000F15DA">
      <w:pPr>
        <w:pStyle w:val="af"/>
        <w:numPr>
          <w:ilvl w:val="0"/>
          <w:numId w:val="26"/>
        </w:num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F15DA" w:rsidRDefault="000F15DA" w:rsidP="000F15DA">
      <w:pPr>
        <w:pStyle w:val="af"/>
        <w:numPr>
          <w:ilvl w:val="0"/>
          <w:numId w:val="26"/>
        </w:num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F15DA" w:rsidRDefault="000F15DA" w:rsidP="000F15DA">
      <w:pPr>
        <w:pStyle w:val="af"/>
        <w:numPr>
          <w:ilvl w:val="0"/>
          <w:numId w:val="26"/>
        </w:num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0F15DA" w:rsidRDefault="000F15DA" w:rsidP="000F15DA">
      <w:pPr>
        <w:pStyle w:val="af"/>
        <w:numPr>
          <w:ilvl w:val="0"/>
          <w:numId w:val="26"/>
        </w:num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0F15DA" w:rsidRDefault="000F15DA" w:rsidP="000F15DA">
      <w:pPr>
        <w:pStyle w:val="af"/>
        <w:numPr>
          <w:ilvl w:val="0"/>
          <w:numId w:val="26"/>
        </w:num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0F15DA" w:rsidRDefault="000F15DA" w:rsidP="000F15DA">
      <w:pPr>
        <w:autoSpaceDE w:val="0"/>
        <w:autoSpaceDN w:val="0"/>
        <w:spacing w:line="230" w:lineRule="auto"/>
        <w:rPr>
          <w:b/>
          <w:color w:val="000000"/>
        </w:rPr>
      </w:pPr>
    </w:p>
    <w:p w:rsidR="000F15DA" w:rsidRDefault="000F15DA" w:rsidP="000F15DA">
      <w:pPr>
        <w:autoSpaceDE w:val="0"/>
        <w:autoSpaceDN w:val="0"/>
        <w:spacing w:line="230" w:lineRule="auto"/>
        <w:rPr>
          <w:b/>
          <w:color w:val="000000"/>
        </w:rPr>
      </w:pPr>
    </w:p>
    <w:p w:rsidR="000F15DA" w:rsidRDefault="000F15DA" w:rsidP="000F15DA">
      <w:pPr>
        <w:autoSpaceDE w:val="0"/>
        <w:autoSpaceDN w:val="0"/>
        <w:spacing w:line="230" w:lineRule="auto"/>
        <w:rPr>
          <w:b/>
          <w:color w:val="000000"/>
        </w:rPr>
      </w:pPr>
    </w:p>
    <w:p w:rsidR="000F15DA" w:rsidRDefault="000F15DA" w:rsidP="000F15DA">
      <w:pPr>
        <w:rPr>
          <w:b/>
          <w:color w:val="000000"/>
        </w:rPr>
      </w:pPr>
    </w:p>
    <w:p w:rsidR="000F15DA" w:rsidRDefault="000F15DA" w:rsidP="000F15DA">
      <w:pPr>
        <w:rPr>
          <w:b/>
          <w:bCs/>
          <w:caps/>
        </w:rPr>
      </w:pPr>
    </w:p>
    <w:p w:rsidR="000F15DA" w:rsidRDefault="000F15DA" w:rsidP="000F15DA"/>
    <w:p w:rsidR="000F15DA" w:rsidRDefault="000F15DA" w:rsidP="000F15DA"/>
    <w:p w:rsidR="000F15DA" w:rsidRPr="005754C4" w:rsidRDefault="000F15DA" w:rsidP="000F15DA">
      <w:pPr>
        <w:rPr>
          <w:b/>
          <w:szCs w:val="32"/>
        </w:rPr>
      </w:pPr>
      <w:r>
        <w:rPr>
          <w:b/>
          <w:szCs w:val="32"/>
        </w:rPr>
        <w:t>Поя</w:t>
      </w:r>
      <w:r w:rsidRPr="005754C4">
        <w:rPr>
          <w:b/>
          <w:szCs w:val="32"/>
        </w:rPr>
        <w:t>снительная записка</w:t>
      </w:r>
    </w:p>
    <w:p w:rsidR="000F15DA" w:rsidRDefault="000F15DA" w:rsidP="000F15DA">
      <w:pPr>
        <w:ind w:firstLine="284"/>
        <w:jc w:val="both"/>
      </w:pPr>
      <w:r>
        <w:lastRenderedPageBreak/>
        <w:t xml:space="preserve">Данная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второго поколения, с учётом Примерной программы по учебному предмету </w:t>
      </w:r>
      <w:r>
        <w:rPr>
          <w:i/>
        </w:rPr>
        <w:t>физическая культура</w:t>
      </w:r>
      <w:r>
        <w:t xml:space="preserve"> для 9 класса, с опорой на Федеральный перечень учебников, допущенных к использованию в образовательном процессе.</w:t>
      </w:r>
    </w:p>
    <w:p w:rsidR="000F15DA" w:rsidRDefault="000F15DA" w:rsidP="000F15DA">
      <w:pPr>
        <w:ind w:firstLine="284"/>
        <w:jc w:val="both"/>
      </w:pPr>
      <w: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0F15DA" w:rsidRDefault="000F15DA" w:rsidP="000F15DA">
      <w:pPr>
        <w:ind w:firstLine="284"/>
        <w:jc w:val="both"/>
      </w:pPr>
      <w:r>
        <w:rPr>
          <w:b/>
          <w:i/>
        </w:rPr>
        <w:t>Цель</w:t>
      </w:r>
      <w:r>
        <w:t xml:space="preserve"> учебного предмета «Физическая культура» в основной школе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0F15DA" w:rsidRDefault="000F15DA" w:rsidP="000F15DA">
      <w:pPr>
        <w:jc w:val="both"/>
        <w:rPr>
          <w:b/>
          <w:i/>
        </w:rPr>
      </w:pPr>
      <w:r>
        <w:rPr>
          <w:b/>
          <w:i/>
        </w:rPr>
        <w:t>Задачи обучения:</w:t>
      </w:r>
    </w:p>
    <w:p w:rsidR="000F15DA" w:rsidRDefault="000F15DA" w:rsidP="000F15DA">
      <w:pPr>
        <w:jc w:val="both"/>
      </w:pPr>
      <w:r>
        <w:t xml:space="preserve">•     укрепление здоровья, развитие основных физических качеств и повышение функциональных </w:t>
      </w:r>
    </w:p>
    <w:p w:rsidR="000F15DA" w:rsidRDefault="000F15DA" w:rsidP="000F15DA">
      <w:pPr>
        <w:jc w:val="both"/>
      </w:pPr>
      <w:r>
        <w:t xml:space="preserve">      возможностей организма;</w:t>
      </w:r>
    </w:p>
    <w:p w:rsidR="000F15DA" w:rsidRDefault="000F15DA" w:rsidP="000F15DA">
      <w:pPr>
        <w:jc w:val="both"/>
      </w:pPr>
      <w:r>
        <w:t xml:space="preserve">•    формирование культуры движений, обогащение двигательного опыта физическими   упражнениями с общеразвивающей и корригирующей направленностью, техническими действиями и </w:t>
      </w:r>
    </w:p>
    <w:p w:rsidR="000F15DA" w:rsidRDefault="000F15DA" w:rsidP="000F15DA">
      <w:pPr>
        <w:jc w:val="both"/>
      </w:pPr>
      <w:r>
        <w:t xml:space="preserve">      приёмами базовых видов спорта;</w:t>
      </w:r>
    </w:p>
    <w:p w:rsidR="000F15DA" w:rsidRDefault="000F15DA" w:rsidP="000F15DA">
      <w:pPr>
        <w:jc w:val="both"/>
      </w:pPr>
      <w:r>
        <w:t xml:space="preserve">•    освоение знаний о физической культуре и спорте, их истории и современном развитии, роли </w:t>
      </w:r>
    </w:p>
    <w:p w:rsidR="000F15DA" w:rsidRDefault="000F15DA" w:rsidP="000F15DA">
      <w:pPr>
        <w:jc w:val="both"/>
      </w:pPr>
      <w:r>
        <w:t xml:space="preserve">      в формировании здорового образа жизни;</w:t>
      </w:r>
    </w:p>
    <w:p w:rsidR="000F15DA" w:rsidRDefault="000F15DA" w:rsidP="000F15DA">
      <w:pPr>
        <w:jc w:val="both"/>
      </w:pPr>
      <w:r>
        <w:t>•   обучение навыкам и умениям в физкультурно-оздоровительной и спортивно-оздоровительной</w:t>
      </w:r>
    </w:p>
    <w:p w:rsidR="000F15DA" w:rsidRDefault="000F15DA" w:rsidP="000F15DA">
      <w:pPr>
        <w:jc w:val="both"/>
      </w:pPr>
      <w:r>
        <w:t xml:space="preserve">     деятельности, самостоятельной организации занятий физическими упражнениями;</w:t>
      </w:r>
    </w:p>
    <w:p w:rsidR="000F15DA" w:rsidRDefault="000F15DA" w:rsidP="000F15DA">
      <w:pPr>
        <w:jc w:val="both"/>
      </w:pPr>
      <w:r>
        <w:t>•   воспитание положительных качеств личности, норм коллективного взаимодействия и  сотрудничества в учебной и соревновательной деятельности.</w:t>
      </w:r>
    </w:p>
    <w:p w:rsidR="000F15DA" w:rsidRDefault="000F15DA" w:rsidP="000F15DA">
      <w:pPr>
        <w:jc w:val="both"/>
        <w:rPr>
          <w:sz w:val="20"/>
          <w:szCs w:val="20"/>
        </w:rPr>
      </w:pPr>
    </w:p>
    <w:p w:rsidR="000F15DA" w:rsidRDefault="000F15DA" w:rsidP="000F15DA">
      <w:pPr>
        <w:jc w:val="both"/>
      </w:pPr>
      <w:r>
        <w:t xml:space="preserve">     На уроках физической культуры в 10 классе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элементы единоборств, лыжная подготовка, плавание).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11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0F15DA" w:rsidRDefault="000F15DA" w:rsidP="000F15DA">
      <w:pPr>
        <w:ind w:firstLine="284"/>
        <w:jc w:val="both"/>
      </w:pPr>
      <w:r>
        <w:t xml:space="preserve">   Одна из главнейших задач уроков — 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</w:t>
      </w:r>
    </w:p>
    <w:p w:rsidR="000F15DA" w:rsidRDefault="000F15DA" w:rsidP="000F15DA">
      <w:pPr>
        <w:ind w:firstLine="284"/>
        <w:jc w:val="both"/>
      </w:pPr>
      <w:r>
        <w:lastRenderedPageBreak/>
        <w:t>Большое значение в этом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ориентации на здоровый образ жизни.</w:t>
      </w:r>
    </w:p>
    <w:p w:rsidR="000F15DA" w:rsidRDefault="000F15DA" w:rsidP="000F15DA">
      <w:pPr>
        <w:ind w:firstLine="284"/>
        <w:jc w:val="both"/>
      </w:pPr>
      <w:r>
        <w:t>Ориентируясь на решение задач образования школьников, учебный предмет «Физическая куль-тура» в своём предметном содержании направлен на:</w:t>
      </w:r>
    </w:p>
    <w:p w:rsidR="000F15DA" w:rsidRDefault="000F15DA" w:rsidP="000F15DA">
      <w:pPr>
        <w:ind w:firstLine="284"/>
        <w:jc w:val="both"/>
      </w:pPr>
      <w:r>
        <w:t>•</w:t>
      </w:r>
      <w:r>
        <w:tab/>
        <w:t xml:space="preserve">реализацию </w:t>
      </w:r>
      <w:r>
        <w:rPr>
          <w:b/>
          <w:i/>
        </w:rPr>
        <w:t>принципа вариативности</w:t>
      </w:r>
      <w:r>
        <w:t>, который лежит в основе планирования учебного материала в соответствии с половозрастными особенностями учащихся,  материально-технической оснащённостью учебного процесса (спортивный зал, спортивные пришкольные площадки, стадион и т. д.), региональными климатическими условиями и видом учебного учреждения (городские, малокомплектные ит. д.);</w:t>
      </w:r>
    </w:p>
    <w:p w:rsidR="000F15DA" w:rsidRDefault="000F15DA" w:rsidP="000F15DA">
      <w:pPr>
        <w:ind w:firstLine="284"/>
        <w:jc w:val="both"/>
      </w:pPr>
      <w:r>
        <w:t>•</w:t>
      </w:r>
      <w:r>
        <w:tab/>
        <w:t xml:space="preserve">реализацию </w:t>
      </w:r>
      <w:r>
        <w:rPr>
          <w:b/>
          <w:i/>
        </w:rPr>
        <w:t>принципа достаточности и сообразности</w:t>
      </w:r>
      <w:r>
        <w:t>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0F15DA" w:rsidRDefault="000F15DA" w:rsidP="000F15DA">
      <w:pPr>
        <w:ind w:firstLine="284"/>
        <w:jc w:val="both"/>
        <w:rPr>
          <w:b/>
          <w:i/>
        </w:rPr>
      </w:pPr>
      <w:r>
        <w:t>•</w:t>
      </w:r>
      <w:r>
        <w:tab/>
        <w:t xml:space="preserve">соблюдение дидактических правил </w:t>
      </w:r>
      <w:r>
        <w:rPr>
          <w:b/>
          <w:i/>
        </w:rPr>
        <w:t xml:space="preserve">от известного к неизвестному и от простого к сложному, </w:t>
      </w:r>
      <w:r>
        <w:t>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F15DA" w:rsidRDefault="000F15DA" w:rsidP="000F15DA">
      <w:pPr>
        <w:ind w:firstLine="284"/>
        <w:jc w:val="both"/>
      </w:pPr>
      <w:r>
        <w:t>•</w:t>
      </w:r>
      <w:r>
        <w:tab/>
        <w:t xml:space="preserve">расширение </w:t>
      </w:r>
      <w:r>
        <w:rPr>
          <w:b/>
          <w:i/>
        </w:rPr>
        <w:t>межпредметных связей</w:t>
      </w:r>
      <w:r>
        <w:t>, ориентирующих учителя во время планирования учебного материала на решение задачи формирования целостного мировоззрения учащихся, установление взаимосвязи и взаимообусловленности изучаемых явлений и процессов;</w:t>
      </w:r>
    </w:p>
    <w:p w:rsidR="000F15DA" w:rsidRDefault="000F15DA" w:rsidP="000F15DA">
      <w:pPr>
        <w:ind w:firstLine="284"/>
        <w:jc w:val="both"/>
      </w:pPr>
      <w:r>
        <w:t>•</w:t>
      </w:r>
      <w:r>
        <w:tab/>
      </w:r>
      <w:r>
        <w:rPr>
          <w:b/>
          <w:i/>
        </w:rPr>
        <w:t>усиление оздоровительного эффекта</w:t>
      </w:r>
      <w:r>
        <w:t>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при составлении эффективного режима дня, самостоятельных занятиях физическими упражнениями.</w:t>
      </w:r>
    </w:p>
    <w:p w:rsidR="000F15DA" w:rsidRDefault="000F15DA" w:rsidP="000F15DA">
      <w:pPr>
        <w:ind w:firstLine="284"/>
        <w:jc w:val="both"/>
      </w:pPr>
      <w:r>
        <w:t>Вклад предмета «Физическая культура» в решение основных педагогических задач в системе основного общего образования заключается в направленном воспитании творческих, компетентных и успешных граждан России, способных к активной самореализации в личной, общественной, а в дальнейшем и в профессиональной деятельности. В результате обучения у учащихся основной школы укрепляется не только здоровье, но и формируются общие и специфические учебные умения, способы познавательной и предметной деятельности, которые помогают в реализации поставленных задач.</w:t>
      </w:r>
    </w:p>
    <w:p w:rsidR="000F15DA" w:rsidRDefault="000F15DA" w:rsidP="000F15DA">
      <w:pPr>
        <w:ind w:firstLine="284"/>
        <w:jc w:val="both"/>
      </w:pPr>
    </w:p>
    <w:p w:rsidR="000F15DA" w:rsidRDefault="000F15DA" w:rsidP="000F15DA">
      <w:pPr>
        <w:jc w:val="center"/>
        <w:rPr>
          <w:b/>
        </w:rPr>
      </w:pPr>
      <w:r>
        <w:rPr>
          <w:b/>
        </w:rPr>
        <w:t>Общая характеристика предмета</w:t>
      </w:r>
    </w:p>
    <w:p w:rsidR="000F15DA" w:rsidRDefault="000F15DA" w:rsidP="000F15DA">
      <w:pPr>
        <w:ind w:firstLine="284"/>
        <w:jc w:val="both"/>
      </w:pPr>
      <w:r>
        <w:t>Для учащихся 10 класса основными формами организации образовательного процесса по предмету служат:</w:t>
      </w:r>
    </w:p>
    <w:p w:rsidR="000F15DA" w:rsidRDefault="000F15DA" w:rsidP="000F15DA">
      <w:pPr>
        <w:ind w:firstLine="284"/>
        <w:jc w:val="both"/>
      </w:pPr>
      <w:r>
        <w:t>•</w:t>
      </w:r>
      <w:r>
        <w:tab/>
        <w:t>уроки физической культуры;</w:t>
      </w:r>
    </w:p>
    <w:p w:rsidR="000F15DA" w:rsidRDefault="000F15DA" w:rsidP="000F15DA">
      <w:pPr>
        <w:ind w:firstLine="284"/>
        <w:jc w:val="both"/>
      </w:pPr>
      <w:r>
        <w:t>•</w:t>
      </w:r>
      <w:r>
        <w:tab/>
        <w:t>физкультурно-оздоровительные мероприятия в режиме учебного дня, спортивные</w:t>
      </w:r>
    </w:p>
    <w:p w:rsidR="000F15DA" w:rsidRDefault="000F15DA" w:rsidP="000F15DA">
      <w:pPr>
        <w:ind w:firstLine="284"/>
        <w:jc w:val="both"/>
      </w:pPr>
      <w:r>
        <w:t xml:space="preserve">       соревнования и праздники, занятия в спортивных секциях и кружках;</w:t>
      </w:r>
    </w:p>
    <w:p w:rsidR="000F15DA" w:rsidRDefault="000F15DA" w:rsidP="000F15DA">
      <w:pPr>
        <w:ind w:firstLine="284"/>
        <w:jc w:val="both"/>
      </w:pPr>
      <w:r>
        <w:t>•</w:t>
      </w:r>
      <w:r>
        <w:tab/>
        <w:t>самостоятельные занятия физическими упражнениями (домашние занятия).</w:t>
      </w:r>
    </w:p>
    <w:p w:rsidR="000F15DA" w:rsidRDefault="000F15DA" w:rsidP="000F15DA">
      <w:pPr>
        <w:ind w:firstLine="426"/>
        <w:jc w:val="both"/>
      </w:pPr>
      <w:r>
        <w:t>Для проведения современного урока по физической культуре необходимо, чтобы учитель владел принципами дифференцированного и индивидуального подхода к учащимся в зависимости от состояния здоровья, пола, физического развития, двигательной подготовленности, особенностей развития психических свойств и качеств. В основной школе уроки физической культуры делятся на:</w:t>
      </w:r>
    </w:p>
    <w:p w:rsidR="000F15DA" w:rsidRDefault="000F15DA" w:rsidP="000F15DA">
      <w:pPr>
        <w:ind w:firstLine="426"/>
        <w:jc w:val="both"/>
      </w:pPr>
      <w:r>
        <w:rPr>
          <w:b/>
          <w:i/>
        </w:rPr>
        <w:t>уроки с образовательно – познавательной  направленностью</w:t>
      </w:r>
      <w:r>
        <w:t xml:space="preserve"> (знакомство учащихся со способами и правилами организации самостоятельных занятий, обучение навыкам и умениям по организации и проведению этих занятий);</w:t>
      </w:r>
    </w:p>
    <w:p w:rsidR="000F15DA" w:rsidRDefault="000F15DA" w:rsidP="000F15DA">
      <w:pPr>
        <w:ind w:firstLine="426"/>
        <w:jc w:val="both"/>
      </w:pPr>
      <w:r>
        <w:rPr>
          <w:b/>
          <w:i/>
        </w:rPr>
        <w:lastRenderedPageBreak/>
        <w:t>уроки с образовательно – обучающей  направленностью</w:t>
      </w:r>
      <w:r>
        <w:t xml:space="preserve"> (обучение практическому материалу из всех тематических разделов, освоение новых знаний, которые касаются предмета обучения);</w:t>
      </w:r>
    </w:p>
    <w:p w:rsidR="000F15DA" w:rsidRDefault="000F15DA" w:rsidP="000F15DA">
      <w:pPr>
        <w:ind w:firstLine="426"/>
        <w:jc w:val="both"/>
      </w:pPr>
      <w:r>
        <w:rPr>
          <w:b/>
          <w:i/>
        </w:rPr>
        <w:t>уроки с образовательно – тренировочной  направленностью</w:t>
      </w:r>
      <w:r>
        <w:t xml:space="preserve"> (для развития физических качеств и решения поставленных задач, определение динамики физической нагрузки, обучение способам регулирования физической нагрузки и способам контроля над её величиной).</w:t>
      </w:r>
    </w:p>
    <w:p w:rsidR="000F15DA" w:rsidRDefault="000F15DA" w:rsidP="000F15DA">
      <w:pPr>
        <w:ind w:firstLine="426"/>
        <w:jc w:val="both"/>
      </w:pPr>
      <w:r>
        <w:rPr>
          <w:b/>
        </w:rPr>
        <w:t>Структура и содержание учебного предмета</w:t>
      </w:r>
      <w:r>
        <w:t xml:space="preserve"> задаются в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 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0F15DA" w:rsidRDefault="000F15DA" w:rsidP="000F15DA">
      <w:pPr>
        <w:ind w:firstLine="426"/>
        <w:jc w:val="both"/>
      </w:pPr>
      <w:r>
        <w:rPr>
          <w:b/>
          <w:i/>
        </w:rPr>
        <w:t>Раздел «Знания о физической культуре»</w:t>
      </w:r>
      <w: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её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 (в разделе представлены основные термины и понятия вида (видов) спорта, история развития видов спорта и его роль в современном обществе),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0F15DA" w:rsidRDefault="000F15DA" w:rsidP="000F15DA">
      <w:pPr>
        <w:ind w:firstLine="426"/>
        <w:jc w:val="both"/>
      </w:pPr>
      <w:r>
        <w:rPr>
          <w:b/>
          <w:i/>
        </w:rPr>
        <w:t>Раздел «Способы двигательной деятельности»</w:t>
      </w:r>
      <w: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 Раздел включает в себя информацию об организации и проведении самостоятельных занятий по видам спорта с учётом индивидуальных способностей, физического развития и уровня подготовленности, о соблюдении требований безопасности и гигиенических правил при подготовке мест занятий, выбора инвентаря, одежды для занятий по видам спорта. Также раздел содержит представления о структуре двигательной деятельности, отражающиеся в соответствующих способах ее организации, исполнения и контроля.</w:t>
      </w:r>
    </w:p>
    <w:p w:rsidR="000F15DA" w:rsidRDefault="000F15DA" w:rsidP="000F15DA">
      <w:pPr>
        <w:ind w:firstLine="426"/>
        <w:jc w:val="both"/>
      </w:pPr>
      <w:r>
        <w:rPr>
          <w:b/>
          <w:i/>
        </w:rPr>
        <w:t>Раздел «Физическое совершенствование»</w:t>
      </w:r>
      <w:r>
        <w:t xml:space="preserve"> — наиболее значительный по объёму учебного мате-риала,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направленности», в которых представлены: перечень жизненно важных навыков и умений, подвижные игры и двигательные действия из видов спорта, а также общеразвивающие упражнения с различной функциональной направленностью. Предлагаемые упражнения распределяются по разделам базовых видов спорта и дополнительно группируются внутри разделов по признакам функционального воздействия на развитие основных физических качеств.</w:t>
      </w:r>
    </w:p>
    <w:p w:rsidR="000F15DA" w:rsidRDefault="000F15DA" w:rsidP="000F15DA">
      <w:pPr>
        <w:ind w:firstLine="426"/>
        <w:jc w:val="both"/>
      </w:pPr>
      <w:r>
        <w:t>«Физкультурно-оздоровительная деятельность» ориентирована на решение задач по укреплению здоровья обучающихся и предусматривает изучение оздоровительных форм занятий в режиме учебного дня и учебной недели. В неё входят индивидуальные комплексы адаптивной (лечебной) и корригирующей физической культуры: комплексы упражнений,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обучающимся, имеющим отклонения в состоянии здоровья.</w:t>
      </w:r>
    </w:p>
    <w:p w:rsidR="000F15DA" w:rsidRDefault="000F15DA" w:rsidP="000F15DA">
      <w:pPr>
        <w:ind w:firstLine="426"/>
        <w:jc w:val="both"/>
      </w:pPr>
      <w:r>
        <w:lastRenderedPageBreak/>
        <w:t>«Спортивно-оздоровительная деятельность с общеразвивающей направленностью» включает в себя средства общей физической, технической, тактической, интегральной подготовки обучающихся по видам спорта.</w:t>
      </w:r>
    </w:p>
    <w:p w:rsidR="000F15DA" w:rsidRDefault="000F15DA" w:rsidP="000F15DA">
      <w:pPr>
        <w:ind w:firstLine="426"/>
        <w:jc w:val="both"/>
      </w:pPr>
      <w:r>
        <w:t>Содержание программного материала уроков состоит в свою очередь из двух основных частей: базовой и вариативной. Освоение базовых основ физической культуры необходимо для каждого ученика. 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строится с учётом индивидуальных способностей учащихся, местных особенностей работы школы, специализации учителя-предметника. Сохраняя определённую традиционность в изложении практического материала школьных программ, данная программа соотносит учебное содержание с содержанием базовых видов спорта, которые представлены в соответствующих тематических разделах:</w:t>
      </w:r>
    </w:p>
    <w:p w:rsidR="000F15DA" w:rsidRDefault="000F15DA" w:rsidP="000F15DA">
      <w:pPr>
        <w:ind w:firstLine="426"/>
        <w:jc w:val="both"/>
      </w:pPr>
      <w:r>
        <w:t>•</w:t>
      </w:r>
      <w:r>
        <w:tab/>
        <w:t>«Лёгкая атлетика»</w:t>
      </w:r>
    </w:p>
    <w:p w:rsidR="000F15DA" w:rsidRDefault="000F15DA" w:rsidP="000F15DA">
      <w:pPr>
        <w:ind w:firstLine="426"/>
        <w:jc w:val="both"/>
      </w:pPr>
      <w:r>
        <w:t>•</w:t>
      </w:r>
      <w:r>
        <w:tab/>
        <w:t>«Гимнастика с основами акробатики»</w:t>
      </w:r>
    </w:p>
    <w:p w:rsidR="000F15DA" w:rsidRDefault="000F15DA" w:rsidP="000F15DA">
      <w:pPr>
        <w:ind w:firstLine="426"/>
        <w:jc w:val="both"/>
      </w:pPr>
      <w:r>
        <w:t>•</w:t>
      </w:r>
      <w:r>
        <w:tab/>
        <w:t>«Спортивные игры»</w:t>
      </w:r>
    </w:p>
    <w:p w:rsidR="000F15DA" w:rsidRDefault="000F15DA" w:rsidP="000F15DA">
      <w:pPr>
        <w:ind w:firstLine="426"/>
        <w:jc w:val="both"/>
      </w:pPr>
      <w:r>
        <w:t>•</w:t>
      </w:r>
      <w:r>
        <w:tab/>
        <w:t>«Лыжная подготовка»</w:t>
      </w:r>
    </w:p>
    <w:p w:rsidR="000F15DA" w:rsidRDefault="000F15DA" w:rsidP="000F15DA">
      <w:pPr>
        <w:ind w:firstLine="426"/>
        <w:jc w:val="both"/>
      </w:pPr>
      <w:r>
        <w:t>•</w:t>
      </w:r>
      <w:r>
        <w:tab/>
        <w:t>«Общеразвивающие упражнения».</w:t>
      </w:r>
    </w:p>
    <w:p w:rsidR="000F15DA" w:rsidRDefault="000F15DA" w:rsidP="000F15DA">
      <w:pPr>
        <w:ind w:firstLine="426"/>
        <w:jc w:val="both"/>
      </w:pPr>
      <w:r>
        <w:t>При этом каждый тематический раздел программы может включать дополнительно и подвижные игры, которые по своему содержанию и направленности согласуются с соответствующим видом спорта. Учителю физической культуры при проведении уроков необходимо использовать дифференцированный и индивидуальный подход к учащимся с учётом состояния их здоровья, пола, физического развития, двигательной подготовленности.</w:t>
      </w:r>
    </w:p>
    <w:p w:rsidR="000F15DA" w:rsidRDefault="000F15DA" w:rsidP="000F15DA">
      <w:pPr>
        <w:ind w:firstLine="426"/>
        <w:jc w:val="both"/>
      </w:pPr>
      <w:r>
        <w:t xml:space="preserve">Стандарт устанавливает </w:t>
      </w:r>
      <w:r>
        <w:rPr>
          <w:b/>
        </w:rPr>
        <w:t>требования к результатам освоения</w:t>
      </w:r>
      <w:r>
        <w:t xml:space="preserve"> обучающимися основной образовательной программы основного общего образования:</w:t>
      </w:r>
    </w:p>
    <w:p w:rsidR="000F15DA" w:rsidRDefault="000F15DA" w:rsidP="000F15DA">
      <w:pPr>
        <w:ind w:firstLine="426"/>
        <w:jc w:val="both"/>
      </w:pPr>
      <w:r>
        <w:rPr>
          <w:b/>
        </w:rPr>
        <w:t>личностные результаты</w:t>
      </w:r>
      <w:r>
        <w:t xml:space="preserve"> отражаются в индивидуальных,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физической культурой и спортом, двигательной деятельностью, в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совершенстве, формирования ценности здорового и безопасного образа жизни, воспитания российской гражданской идентичности: патриотизма, любви и уважению к Отечеству, чувства гордости за свою Родину, прошлое и настоящее многонационального народа России;</w:t>
      </w:r>
    </w:p>
    <w:p w:rsidR="000F15DA" w:rsidRDefault="000F15DA" w:rsidP="000F15DA">
      <w:pPr>
        <w:ind w:firstLine="426"/>
        <w:jc w:val="both"/>
      </w:pPr>
      <w:r>
        <w:rPr>
          <w:b/>
        </w:rPr>
        <w:t>метапредметные результаты</w:t>
      </w:r>
      <w:r>
        <w:t xml:space="preserve"> характеризуют уровень сформированной качественных универсальных способностей учащихся, проявляющихся в активном применении в познавательной и предметно-практической деятельности знаний и умений, приобретённых на базе освоения содержания предмета «Физическая культура» в единстве с освоением программного материала других образовательных дисциплин, универсальных способностей, которые потребуются как в рамках образовательного процесса, так и в реальной повседневной жизни обучающихся; отражают умение самостоятельно определять цели своего обучения, планировать пути достижения целей, соотносить свои действия с планируемыми результатами, оценивать правильность выполнения учебной задачи, отражают владение основами самоконтроля, самооценки;</w:t>
      </w:r>
    </w:p>
    <w:p w:rsidR="000F15DA" w:rsidRDefault="000F15DA" w:rsidP="000F15DA">
      <w:pPr>
        <w:ind w:firstLine="426"/>
        <w:jc w:val="both"/>
        <w:rPr>
          <w:b/>
        </w:rPr>
      </w:pPr>
      <w:r>
        <w:rPr>
          <w:b/>
        </w:rPr>
        <w:t>предметные результаты</w:t>
      </w:r>
      <w:r>
        <w:t xml:space="preserve"> характеризуют умения и опыт обучающихся, которые приобретаются и закрепляются в процессе освоения учебного предмета «Физическая культура» и проявляются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F15DA" w:rsidRDefault="000F15DA" w:rsidP="000F15DA">
      <w:pPr>
        <w:ind w:firstLine="426"/>
        <w:jc w:val="center"/>
        <w:rPr>
          <w:b/>
        </w:rPr>
      </w:pPr>
    </w:p>
    <w:p w:rsidR="000F15DA" w:rsidRDefault="000F15DA" w:rsidP="000F15DA">
      <w:pPr>
        <w:ind w:firstLine="426"/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0F15DA" w:rsidRDefault="000F15DA" w:rsidP="000F15DA">
      <w:pPr>
        <w:ind w:firstLine="426"/>
        <w:jc w:val="both"/>
      </w:pPr>
      <w:r>
        <w:lastRenderedPageBreak/>
        <w:t>Предмет «Физическая культура» в соответствии с требованиями ФГОС входит в предметную область «Физическая культура» и является основой физического воспитания обучающихся.</w:t>
      </w:r>
    </w:p>
    <w:p w:rsidR="000F15DA" w:rsidRDefault="000F15DA" w:rsidP="000F15DA">
      <w:pPr>
        <w:ind w:firstLine="426"/>
        <w:jc w:val="both"/>
      </w:pPr>
      <w:r>
        <w:t>Учебная программа по предмету «Физическая культура» обеспечивает достижение планируемых результатов основной образовательной программы по предметной области «Физическая культура» и является основой для составления рабочей программы.</w:t>
      </w:r>
    </w:p>
    <w:p w:rsidR="000F15DA" w:rsidRDefault="000F15DA" w:rsidP="000F15DA">
      <w:pPr>
        <w:ind w:firstLine="426"/>
        <w:jc w:val="both"/>
      </w:pPr>
      <w:r>
        <w:t>При разработке учебной программы учитываются регионально-национальные и этнокультурные особенности учебного заведения, а также в целом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саморазвития, самореализации.</w:t>
      </w:r>
    </w:p>
    <w:p w:rsidR="000F15DA" w:rsidRPr="007D6A2E" w:rsidRDefault="000F15DA" w:rsidP="000F15DA">
      <w:pPr>
        <w:ind w:firstLine="426"/>
        <w:jc w:val="both"/>
      </w:pPr>
    </w:p>
    <w:p w:rsidR="000F15DA" w:rsidRPr="007D6A2E" w:rsidRDefault="000F15DA" w:rsidP="000F15DA">
      <w:pPr>
        <w:ind w:firstLine="426"/>
        <w:jc w:val="both"/>
      </w:pPr>
      <w:r w:rsidRPr="007D6A2E">
        <w:t xml:space="preserve">В соответствии с Федеральным планом курс «Физическая культура» изучается в </w:t>
      </w:r>
      <w:r>
        <w:t>10</w:t>
      </w:r>
      <w:r w:rsidRPr="007D6A2E">
        <w:t xml:space="preserve"> классе по  </w:t>
      </w:r>
      <w:r>
        <w:t>2</w:t>
      </w:r>
      <w:r w:rsidRPr="007D6A2E">
        <w:t xml:space="preserve"> часа в неделю, общий объем учебного времени составляет </w:t>
      </w:r>
      <w:r>
        <w:t>68</w:t>
      </w:r>
      <w:r w:rsidRPr="007D6A2E">
        <w:t xml:space="preserve"> часов. </w:t>
      </w:r>
    </w:p>
    <w:p w:rsidR="000F15DA" w:rsidRDefault="000F15DA" w:rsidP="000F15DA">
      <w:pPr>
        <w:jc w:val="center"/>
        <w:rPr>
          <w:b/>
        </w:rPr>
      </w:pPr>
    </w:p>
    <w:p w:rsidR="000F15DA" w:rsidRDefault="000F15DA" w:rsidP="000F15DA">
      <w:pPr>
        <w:jc w:val="center"/>
        <w:rPr>
          <w:b/>
        </w:rPr>
      </w:pPr>
      <w:r>
        <w:rPr>
          <w:b/>
        </w:rPr>
        <w:t>Личностные, метапредметные и предметные</w:t>
      </w:r>
    </w:p>
    <w:p w:rsidR="000F15DA" w:rsidRDefault="000F15DA" w:rsidP="000F15DA">
      <w:pPr>
        <w:jc w:val="center"/>
        <w:rPr>
          <w:b/>
          <w:sz w:val="16"/>
          <w:szCs w:val="16"/>
        </w:rPr>
      </w:pPr>
      <w:r>
        <w:rPr>
          <w:b/>
        </w:rPr>
        <w:t xml:space="preserve"> результаты освоения учебного предмета</w:t>
      </w:r>
    </w:p>
    <w:p w:rsidR="000F15DA" w:rsidRDefault="000F15DA" w:rsidP="000F15DA">
      <w:pPr>
        <w:jc w:val="center"/>
        <w:rPr>
          <w:b/>
          <w:sz w:val="16"/>
          <w:szCs w:val="16"/>
        </w:rPr>
      </w:pPr>
    </w:p>
    <w:p w:rsidR="000F15DA" w:rsidRDefault="000F15DA" w:rsidP="000F15DA">
      <w:pPr>
        <w:ind w:firstLine="426"/>
        <w:jc w:val="both"/>
      </w:pPr>
      <w:r>
        <w:t>Здесь представлены итоговые результаты, которые должны демонстрировать школьники по завершении обучения в основной школе.</w:t>
      </w:r>
    </w:p>
    <w:p w:rsidR="000F15DA" w:rsidRDefault="000F15DA" w:rsidP="000F15DA">
      <w:pPr>
        <w:ind w:firstLine="426"/>
        <w:jc w:val="both"/>
      </w:pPr>
      <w: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ребёнком, оканчивающим основную школу.</w:t>
      </w:r>
    </w:p>
    <w:p w:rsidR="000F15DA" w:rsidRDefault="000F15DA" w:rsidP="000F15DA">
      <w:pPr>
        <w:ind w:firstLine="426"/>
        <w:jc w:val="both"/>
      </w:pPr>
      <w:r>
        <w:t>Результаты освоения программного материала по предмету «Физическая культура» в основной школе оцениваются по трём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0F15DA" w:rsidRDefault="000F15DA" w:rsidP="000F15DA">
      <w:pPr>
        <w:jc w:val="both"/>
        <w:rPr>
          <w:b/>
          <w:i/>
        </w:rPr>
      </w:pPr>
      <w:r>
        <w:rPr>
          <w:b/>
          <w:i/>
        </w:rPr>
        <w:t>Личностные результаты</w:t>
      </w:r>
    </w:p>
    <w:p w:rsidR="000F15DA" w:rsidRDefault="000F15DA" w:rsidP="000F15DA">
      <w:pPr>
        <w:pStyle w:val="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владение знаниями об основах организации и проведения занятий физической культурой оздоровительной и тренировочной направленности, составлении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F15DA" w:rsidRDefault="000F15DA" w:rsidP="000F15DA">
      <w:pPr>
        <w:ind w:left="720" w:hanging="360"/>
        <w:jc w:val="both"/>
      </w:pPr>
      <w:r>
        <w:t>2)</w:t>
      </w:r>
      <w:r>
        <w:tab/>
        <w:t>в области нравственной культуры: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F15DA" w:rsidRDefault="000F15DA" w:rsidP="000F15DA">
      <w:pPr>
        <w:ind w:left="720" w:hanging="360"/>
        <w:jc w:val="both"/>
      </w:pP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F15DA" w:rsidRDefault="000F15DA" w:rsidP="000F15DA">
      <w:pPr>
        <w:ind w:left="720" w:hanging="360"/>
        <w:jc w:val="both"/>
      </w:pPr>
      <w:r>
        <w:lastRenderedPageBreak/>
        <w:t>•</w:t>
      </w:r>
      <w:r>
        <w:tab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F15DA" w:rsidRDefault="000F15DA" w:rsidP="000F15DA">
      <w:pPr>
        <w:ind w:left="720" w:hanging="360"/>
        <w:jc w:val="both"/>
      </w:pPr>
      <w:r>
        <w:t>3)</w:t>
      </w:r>
      <w:r>
        <w:tab/>
        <w:t>в области трудовой культуры: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планировать режим дня, обеспечивать оптимальное сочетание нагрузки и отдыха;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F15DA" w:rsidRDefault="000F15DA" w:rsidP="000F15DA">
      <w:pPr>
        <w:ind w:left="720" w:hanging="360"/>
        <w:jc w:val="both"/>
      </w:pPr>
      <w:r>
        <w:t>4)</w:t>
      </w:r>
      <w:r>
        <w:tab/>
        <w:t>в области эстетической культуры: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красивая (правильная) осанка, умение её длительно сохранять при разнообразных формах движения и передвижений;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культура движения, умение передвигаться красиво, легко и непринуждённо.</w:t>
      </w:r>
    </w:p>
    <w:p w:rsidR="000F15DA" w:rsidRDefault="000F15DA" w:rsidP="000F15DA">
      <w:pPr>
        <w:ind w:left="720" w:hanging="360"/>
        <w:jc w:val="both"/>
      </w:pPr>
      <w:r>
        <w:t>5)</w:t>
      </w:r>
      <w:r>
        <w:tab/>
        <w:t>в области коммуникативной культуры: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деятельности.</w:t>
      </w:r>
    </w:p>
    <w:p w:rsidR="000F15DA" w:rsidRDefault="000F15DA" w:rsidP="000F15DA">
      <w:pPr>
        <w:ind w:left="720" w:hanging="360"/>
        <w:jc w:val="both"/>
      </w:pPr>
      <w:r>
        <w:t>6)</w:t>
      </w:r>
      <w:r>
        <w:tab/>
        <w:t>в области физической культуры: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F15DA" w:rsidRDefault="000F15DA" w:rsidP="000F15DA">
      <w:pPr>
        <w:ind w:left="720" w:hanging="360"/>
        <w:jc w:val="both"/>
      </w:pPr>
    </w:p>
    <w:p w:rsidR="000F15DA" w:rsidRDefault="000F15DA" w:rsidP="000F15DA">
      <w:pPr>
        <w:ind w:left="720" w:hanging="360"/>
        <w:jc w:val="center"/>
        <w:rPr>
          <w:b/>
        </w:rPr>
      </w:pPr>
    </w:p>
    <w:p w:rsidR="000F15DA" w:rsidRDefault="000F15DA" w:rsidP="000F15DA">
      <w:pPr>
        <w:ind w:left="720" w:hanging="360"/>
        <w:jc w:val="center"/>
        <w:rPr>
          <w:b/>
        </w:rPr>
      </w:pPr>
      <w:r>
        <w:rPr>
          <w:b/>
        </w:rPr>
        <w:t>Метапредметные результаты:</w:t>
      </w:r>
    </w:p>
    <w:p w:rsidR="000F15DA" w:rsidRDefault="000F15DA" w:rsidP="000F15DA">
      <w:pPr>
        <w:jc w:val="both"/>
        <w:rPr>
          <w:sz w:val="16"/>
          <w:szCs w:val="16"/>
        </w:rPr>
      </w:pP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характеризовать явления (действия и поступки), давать им объективную оценку на основе освоенных знаний и имеющегося опыта;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находить ошибки при выполнении учебных заданий, отбирать способы их исправления;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общаться и взаимодействовать со сверстниками на принципах взаимоуважения и взаимопомощи, дружбы и толерантности;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осознание необходимости обеспечивать защиту и сохранность природы во время активного отдыха и занятий физической культурой;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планировать собственную деятельность, распределять нагрузку и отдых в процессе её выполнения;</w:t>
      </w:r>
    </w:p>
    <w:p w:rsidR="000F15DA" w:rsidRDefault="000F15DA" w:rsidP="000F15DA">
      <w:pPr>
        <w:ind w:left="720" w:hanging="360"/>
        <w:jc w:val="both"/>
      </w:pPr>
      <w:r>
        <w:lastRenderedPageBreak/>
        <w:t>•</w:t>
      </w:r>
      <w:r>
        <w:tab/>
        <w:t>умение анализировать и объективно оценивать результаты собственного труда, находить возможности и способы их улучшения;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способность видеть красоту движений, выделять и обосновывать эстетические признаки в движениях и передвижениях человека;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способность оценивать красоту телосложения и осанки, сравнивать их с эталонными образцами;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овладение способностью управлять эмоциями при общении со сверстниками и взрослыми, сохранять хладнокровие, сдержанность, рассудительность;</w:t>
      </w:r>
    </w:p>
    <w:p w:rsidR="000F15DA" w:rsidRDefault="000F15DA" w:rsidP="000F15DA">
      <w:pPr>
        <w:ind w:left="720" w:hanging="360"/>
        <w:jc w:val="both"/>
      </w:pPr>
      <w:r>
        <w:t>•</w:t>
      </w:r>
      <w:r>
        <w:tab/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F15DA" w:rsidRDefault="000F15DA" w:rsidP="000F15DA">
      <w:pPr>
        <w:ind w:left="720" w:hanging="360"/>
        <w:jc w:val="both"/>
      </w:pPr>
    </w:p>
    <w:p w:rsidR="000F15DA" w:rsidRDefault="000F15DA" w:rsidP="000F15DA">
      <w:pPr>
        <w:ind w:left="720" w:hanging="360"/>
        <w:jc w:val="center"/>
        <w:rPr>
          <w:b/>
        </w:rPr>
      </w:pPr>
      <w:r>
        <w:rPr>
          <w:b/>
        </w:rPr>
        <w:t>Предметные результаты:</w:t>
      </w:r>
    </w:p>
    <w:p w:rsidR="000F15DA" w:rsidRDefault="000F15DA" w:rsidP="000F15DA">
      <w:pPr>
        <w:ind w:left="720" w:hanging="360"/>
        <w:jc w:val="both"/>
        <w:rPr>
          <w:sz w:val="16"/>
          <w:szCs w:val="16"/>
        </w:rPr>
      </w:pPr>
    </w:p>
    <w:p w:rsidR="000F15DA" w:rsidRDefault="000F15DA" w:rsidP="000F15DA">
      <w:pPr>
        <w:pStyle w:val="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0F15DA" w:rsidRDefault="000F15DA" w:rsidP="000F15DA">
      <w:pPr>
        <w:pStyle w:val="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0F15DA" w:rsidRDefault="000F15DA" w:rsidP="000F15DA">
      <w:pPr>
        <w:pStyle w:val="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0F15DA" w:rsidRDefault="000F15DA" w:rsidP="000F15DA">
      <w:pPr>
        <w:pStyle w:val="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и проводить со сверстниками подвижные игры и элементы соревнований, осуществлять их объективное судейство;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обращение с инвентарём и оборудованием, соблюдение требований техники безопасности;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взаимодействия со сверстниками по правилам проведения подвижных игр и соревнований;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подавать строевые команды, вести счёт при выполнении общеразвивающих упражнений;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F15DA" w:rsidRDefault="000F15DA" w:rsidP="000F15DA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акробатические и гимнастические комбинации на высокотехничном уровне, характеризовать признаки техничного исполнения;</w:t>
      </w:r>
    </w:p>
    <w:p w:rsidR="000F15DA" w:rsidRDefault="000F15DA" w:rsidP="000F15DA">
      <w:pPr>
        <w:pStyle w:val="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выполнять технические действия из базовых видов спорта, применять их в игровой и соревновательной деятельности;</w:t>
      </w:r>
    </w:p>
    <w:p w:rsidR="000F15DA" w:rsidRDefault="000F15DA" w:rsidP="000F15DA">
      <w:pPr>
        <w:pStyle w:val="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A1DA7" w:rsidRDefault="00DA1DA7" w:rsidP="002266DA">
      <w:pPr>
        <w:ind w:firstLine="709"/>
        <w:jc w:val="center"/>
        <w:rPr>
          <w:b/>
        </w:rPr>
      </w:pPr>
    </w:p>
    <w:p w:rsidR="005E48FC" w:rsidRDefault="002266DA" w:rsidP="00DA1DA7">
      <w:pPr>
        <w:ind w:firstLine="709"/>
        <w:jc w:val="center"/>
        <w:rPr>
          <w:b/>
        </w:rPr>
      </w:pPr>
      <w:r>
        <w:rPr>
          <w:b/>
        </w:rPr>
        <w:t>Учебно-тематический план по физической культуре</w:t>
      </w:r>
      <w:r w:rsidR="00E30F11">
        <w:rPr>
          <w:b/>
        </w:rPr>
        <w:t xml:space="preserve"> </w:t>
      </w:r>
      <w:r>
        <w:rPr>
          <w:b/>
        </w:rPr>
        <w:t xml:space="preserve">для </w:t>
      </w:r>
      <w:r w:rsidR="004C7D2F">
        <w:rPr>
          <w:b/>
        </w:rPr>
        <w:t>1</w:t>
      </w:r>
      <w:r w:rsidR="00985D8E">
        <w:rPr>
          <w:b/>
        </w:rPr>
        <w:t>1</w:t>
      </w:r>
      <w:r w:rsidR="00E30F11">
        <w:rPr>
          <w:b/>
        </w:rPr>
        <w:t xml:space="preserve"> класса.</w:t>
      </w:r>
    </w:p>
    <w:p w:rsidR="00D771F3" w:rsidRDefault="00D771F3" w:rsidP="00DA1DA7">
      <w:pPr>
        <w:ind w:firstLine="709"/>
        <w:jc w:val="center"/>
        <w:rPr>
          <w:b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68"/>
        <w:gridCol w:w="992"/>
        <w:gridCol w:w="1134"/>
        <w:gridCol w:w="850"/>
        <w:gridCol w:w="980"/>
        <w:gridCol w:w="1997"/>
      </w:tblGrid>
      <w:tr w:rsidR="005E48FC" w:rsidRPr="00B3009B" w:rsidTr="00D771F3">
        <w:trPr>
          <w:trHeight w:val="267"/>
          <w:jc w:val="center"/>
        </w:trPr>
        <w:tc>
          <w:tcPr>
            <w:tcW w:w="567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№ п/п</w:t>
            </w:r>
          </w:p>
        </w:tc>
        <w:tc>
          <w:tcPr>
            <w:tcW w:w="3668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Вид программного материала</w:t>
            </w:r>
          </w:p>
        </w:tc>
        <w:tc>
          <w:tcPr>
            <w:tcW w:w="3956" w:type="dxa"/>
            <w:gridSpan w:val="4"/>
            <w:tcBorders>
              <w:bottom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Количество часов (уроков)</w:t>
            </w:r>
          </w:p>
        </w:tc>
        <w:tc>
          <w:tcPr>
            <w:tcW w:w="1997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Всего часов</w:t>
            </w:r>
          </w:p>
        </w:tc>
      </w:tr>
      <w:tr w:rsidR="005E48FC" w:rsidRPr="00B3009B" w:rsidTr="00D771F3">
        <w:trPr>
          <w:trHeight w:val="235"/>
          <w:jc w:val="center"/>
        </w:trPr>
        <w:tc>
          <w:tcPr>
            <w:tcW w:w="56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Четверть</w:t>
            </w:r>
          </w:p>
        </w:tc>
        <w:tc>
          <w:tcPr>
            <w:tcW w:w="199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trHeight w:val="301"/>
          <w:jc w:val="center"/>
        </w:trPr>
        <w:tc>
          <w:tcPr>
            <w:tcW w:w="56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II</w:t>
            </w:r>
            <w:r w:rsidR="00DA1DA7" w:rsidRPr="00B3009B">
              <w:rPr>
                <w:b/>
                <w:lang w:val="en-US"/>
              </w:rPr>
              <w:t>I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IV</w:t>
            </w:r>
          </w:p>
        </w:tc>
        <w:tc>
          <w:tcPr>
            <w:tcW w:w="199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B3009B" w:rsidRDefault="005E48FC" w:rsidP="00B3009B">
            <w:pPr>
              <w:jc w:val="center"/>
              <w:rPr>
                <w:lang w:val="en-US"/>
              </w:rPr>
            </w:pPr>
            <w:r w:rsidRPr="00B3009B">
              <w:rPr>
                <w:lang w:val="en-US"/>
              </w:rPr>
              <w:t>1</w:t>
            </w:r>
          </w:p>
        </w:tc>
        <w:tc>
          <w:tcPr>
            <w:tcW w:w="3668" w:type="dxa"/>
          </w:tcPr>
          <w:p w:rsidR="005E48FC" w:rsidRPr="00B3009B" w:rsidRDefault="005E48FC" w:rsidP="005430A3">
            <w:pPr>
              <w:rPr>
                <w:b/>
              </w:rPr>
            </w:pPr>
            <w:r w:rsidRPr="00B3009B">
              <w:rPr>
                <w:b/>
              </w:rPr>
              <w:t>Базовая часть</w:t>
            </w:r>
          </w:p>
        </w:tc>
        <w:tc>
          <w:tcPr>
            <w:tcW w:w="992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1997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1.1</w:t>
            </w:r>
          </w:p>
        </w:tc>
        <w:tc>
          <w:tcPr>
            <w:tcW w:w="3668" w:type="dxa"/>
          </w:tcPr>
          <w:p w:rsidR="005E48FC" w:rsidRPr="00F61841" w:rsidRDefault="00DA1C20" w:rsidP="00DA1C20">
            <w:r>
              <w:t>Основы знаний о физической культуре.</w:t>
            </w:r>
          </w:p>
        </w:tc>
        <w:tc>
          <w:tcPr>
            <w:tcW w:w="3956" w:type="dxa"/>
            <w:gridSpan w:val="4"/>
          </w:tcPr>
          <w:p w:rsidR="005E48FC" w:rsidRPr="00F61841" w:rsidRDefault="00F61841" w:rsidP="00B3009B">
            <w:pPr>
              <w:jc w:val="center"/>
            </w:pPr>
            <w:r w:rsidRPr="00F61841">
              <w:t>в процессе урока</w:t>
            </w:r>
          </w:p>
        </w:tc>
        <w:tc>
          <w:tcPr>
            <w:tcW w:w="1997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1.2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Спортивные игры:</w:t>
            </w:r>
          </w:p>
          <w:p w:rsidR="005E48FC" w:rsidRPr="00F61841" w:rsidRDefault="005E48FC" w:rsidP="005430A3">
            <w:r w:rsidRPr="00F61841">
              <w:t>волейбол</w:t>
            </w:r>
          </w:p>
        </w:tc>
        <w:tc>
          <w:tcPr>
            <w:tcW w:w="992" w:type="dxa"/>
          </w:tcPr>
          <w:p w:rsidR="005E48FC" w:rsidRPr="005430A3" w:rsidRDefault="00F61841" w:rsidP="00B3009B">
            <w:pPr>
              <w:jc w:val="center"/>
            </w:pPr>
            <w:r w:rsidRPr="005430A3">
              <w:t>-</w:t>
            </w:r>
          </w:p>
        </w:tc>
        <w:tc>
          <w:tcPr>
            <w:tcW w:w="1134" w:type="dxa"/>
          </w:tcPr>
          <w:p w:rsidR="005E48FC" w:rsidRPr="005430A3" w:rsidRDefault="00BE6B10" w:rsidP="00B3009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E48FC" w:rsidRPr="005430A3" w:rsidRDefault="00BE6B10" w:rsidP="004C7D2F">
            <w:pPr>
              <w:jc w:val="center"/>
            </w:pPr>
            <w:r>
              <w:t>1</w:t>
            </w:r>
            <w:r w:rsidR="004C7D2F">
              <w:t>5</w:t>
            </w: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1.2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баскетбол</w:t>
            </w:r>
          </w:p>
        </w:tc>
        <w:tc>
          <w:tcPr>
            <w:tcW w:w="992" w:type="dxa"/>
          </w:tcPr>
          <w:p w:rsidR="005E48FC" w:rsidRPr="005430A3" w:rsidRDefault="00BE6B10" w:rsidP="00B3009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E48FC" w:rsidRPr="005430A3" w:rsidRDefault="00BE6B10" w:rsidP="004C7D2F">
            <w:pPr>
              <w:jc w:val="center"/>
            </w:pPr>
            <w:r>
              <w:t>1</w:t>
            </w:r>
            <w:r w:rsidR="004C7D2F">
              <w:t>5</w:t>
            </w:r>
          </w:p>
        </w:tc>
        <w:tc>
          <w:tcPr>
            <w:tcW w:w="85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1.3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Гимнастика с элементами акробатики</w:t>
            </w:r>
          </w:p>
        </w:tc>
        <w:tc>
          <w:tcPr>
            <w:tcW w:w="992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134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850" w:type="dxa"/>
          </w:tcPr>
          <w:p w:rsidR="005E48FC" w:rsidRPr="005430A3" w:rsidRDefault="00CF6AD6" w:rsidP="00B3009B">
            <w:pPr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CF6AD6" w:rsidP="00B3009B">
            <w:pPr>
              <w:jc w:val="center"/>
            </w:pPr>
            <w:r>
              <w:t>6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F61841" w:rsidP="00B3009B">
            <w:pPr>
              <w:jc w:val="center"/>
            </w:pPr>
            <w:r w:rsidRPr="00F61841">
              <w:t>1.4</w:t>
            </w:r>
          </w:p>
        </w:tc>
        <w:tc>
          <w:tcPr>
            <w:tcW w:w="3668" w:type="dxa"/>
          </w:tcPr>
          <w:p w:rsidR="005E48FC" w:rsidRPr="00F61841" w:rsidRDefault="00F61841" w:rsidP="005430A3">
            <w:r w:rsidRPr="00F61841">
              <w:t>Легкая атлетика</w:t>
            </w:r>
          </w:p>
        </w:tc>
        <w:tc>
          <w:tcPr>
            <w:tcW w:w="992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  <w:tc>
          <w:tcPr>
            <w:tcW w:w="1134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85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980" w:type="dxa"/>
          </w:tcPr>
          <w:p w:rsidR="005E48FC" w:rsidRPr="005430A3" w:rsidRDefault="00BE6B10" w:rsidP="00B3009B">
            <w:pPr>
              <w:jc w:val="center"/>
            </w:pPr>
            <w:r>
              <w:t>24</w:t>
            </w: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4</w:t>
            </w:r>
            <w:r w:rsidR="004C7D2F">
              <w:t>5</w:t>
            </w:r>
          </w:p>
        </w:tc>
      </w:tr>
      <w:tr w:rsidR="00F61841" w:rsidRPr="00B3009B" w:rsidTr="00D771F3">
        <w:trPr>
          <w:trHeight w:val="15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F61841" w:rsidRPr="00F61841" w:rsidRDefault="00F61841" w:rsidP="00B3009B">
            <w:pPr>
              <w:jc w:val="center"/>
            </w:pPr>
            <w:r w:rsidRPr="00F61841">
              <w:t>2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F61841" w:rsidRPr="00B3009B" w:rsidRDefault="00F61841" w:rsidP="005430A3">
            <w:pPr>
              <w:rPr>
                <w:b/>
              </w:rPr>
            </w:pPr>
            <w:r w:rsidRPr="00B3009B">
              <w:rPr>
                <w:b/>
              </w:rPr>
              <w:t>Вариативная часть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</w:tr>
      <w:tr w:rsidR="00F61841" w:rsidRPr="00B3009B" w:rsidTr="00D771F3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F61841" w:rsidRDefault="00F61841" w:rsidP="00895209">
            <w:pPr>
              <w:jc w:val="center"/>
            </w:pPr>
            <w:r w:rsidRPr="00F61841">
              <w:t>2.</w:t>
            </w:r>
            <w:r w:rsidR="00895209">
              <w:t>1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F61841" w:rsidRDefault="00F61841" w:rsidP="005430A3">
            <w:r w:rsidRPr="00F61841"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5430A3" w:rsidP="00B3009B">
            <w:pPr>
              <w:jc w:val="center"/>
            </w:pPr>
            <w:r w:rsidRPr="005430A3"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6</w:t>
            </w:r>
          </w:p>
        </w:tc>
      </w:tr>
      <w:tr w:rsidR="00F61841" w:rsidRPr="00B3009B" w:rsidTr="00D771F3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F61841" w:rsidRPr="00F61841" w:rsidRDefault="00F61841" w:rsidP="00B3009B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F61841" w:rsidRPr="00B3009B" w:rsidRDefault="00F61841" w:rsidP="00895209">
            <w:pPr>
              <w:rPr>
                <w:b/>
              </w:rPr>
            </w:pPr>
            <w:r w:rsidRPr="00B3009B">
              <w:rPr>
                <w:b/>
              </w:rPr>
              <w:t>Итог</w:t>
            </w:r>
            <w:r w:rsidR="00895209">
              <w:rPr>
                <w:b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1841" w:rsidRPr="005430A3" w:rsidRDefault="00BE6B10" w:rsidP="004C7D2F">
            <w:pPr>
              <w:jc w:val="center"/>
            </w:pPr>
            <w:r>
              <w:t>2</w:t>
            </w:r>
            <w:r w:rsidR="004C7D2F"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1841" w:rsidRPr="005430A3" w:rsidRDefault="00DA1DA7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27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61841" w:rsidRPr="005430A3" w:rsidRDefault="00BE6B10" w:rsidP="00DA1DA7">
            <w:pPr>
              <w:jc w:val="center"/>
            </w:pPr>
            <w:r>
              <w:t>27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F61841" w:rsidRPr="005430A3" w:rsidRDefault="00BE6B10" w:rsidP="00CF6AD6">
            <w:pPr>
              <w:jc w:val="center"/>
            </w:pPr>
            <w:r>
              <w:t>10</w:t>
            </w:r>
            <w:r w:rsidR="00CF6AD6">
              <w:t>2</w:t>
            </w:r>
          </w:p>
        </w:tc>
      </w:tr>
    </w:tbl>
    <w:p w:rsidR="005E48FC" w:rsidRDefault="005E48FC" w:rsidP="00DA1DA7">
      <w:pPr>
        <w:rPr>
          <w:b/>
        </w:rPr>
      </w:pPr>
    </w:p>
    <w:p w:rsidR="002266DA" w:rsidRDefault="002266DA" w:rsidP="0053291A">
      <w:pPr>
        <w:rPr>
          <w:b/>
        </w:rPr>
      </w:pPr>
    </w:p>
    <w:p w:rsidR="00D771F3" w:rsidRDefault="00D771F3" w:rsidP="00F373F8">
      <w:pPr>
        <w:rPr>
          <w:b/>
        </w:rPr>
      </w:pPr>
    </w:p>
    <w:p w:rsidR="00CF6AD6" w:rsidRDefault="00CF6AD6" w:rsidP="00F373F8">
      <w:pPr>
        <w:rPr>
          <w:b/>
        </w:rPr>
      </w:pPr>
    </w:p>
    <w:p w:rsidR="00D771F3" w:rsidRDefault="00D771F3" w:rsidP="00F373F8">
      <w:pPr>
        <w:rPr>
          <w:b/>
        </w:rPr>
      </w:pPr>
    </w:p>
    <w:p w:rsidR="00FB394D" w:rsidRDefault="00FB394D" w:rsidP="00F373F8">
      <w:pPr>
        <w:jc w:val="center"/>
        <w:rPr>
          <w:b/>
        </w:rPr>
      </w:pPr>
      <w:r w:rsidRPr="00BB659A">
        <w:rPr>
          <w:b/>
        </w:rPr>
        <w:t>Требования к уровню подготовки учащихся.</w:t>
      </w:r>
    </w:p>
    <w:p w:rsidR="00FB394D" w:rsidRPr="00BB659A" w:rsidRDefault="00FB394D" w:rsidP="00680DA5">
      <w:pPr>
        <w:ind w:firstLine="709"/>
      </w:pPr>
      <w:r w:rsidRPr="00BB659A"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FB394D" w:rsidRPr="00BB659A" w:rsidRDefault="00FB394D" w:rsidP="00710092">
      <w:pPr>
        <w:rPr>
          <w:b/>
        </w:rPr>
      </w:pPr>
      <w:r w:rsidRPr="00BB659A">
        <w:rPr>
          <w:b/>
        </w:rPr>
        <w:t>Знать: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Историческое развитие физической культуры в России.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Педагогические, физиологические и психологические основы обучения двигательных действий и воспитания физических качеств.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Физиологические основы деятельности систем дыхания, кровообращение и энергообеспечение при мышечных нагрузках.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Возрастные особенности развития физических качеств.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Психо</w:t>
      </w:r>
      <w:r w:rsidR="002C5B76">
        <w:t xml:space="preserve">логические  </w:t>
      </w:r>
      <w:r w:rsidRPr="00BB659A">
        <w:t>функциональные особенности собственного организма.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Способы организации самостоятельных занятий физическими упражнениями.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Правила личной гигиены, профилактики травматизма.</w:t>
      </w:r>
    </w:p>
    <w:p w:rsidR="00FB394D" w:rsidRPr="00BB659A" w:rsidRDefault="00FB394D" w:rsidP="00710092">
      <w:pPr>
        <w:rPr>
          <w:b/>
        </w:rPr>
      </w:pPr>
      <w:r w:rsidRPr="00BB659A">
        <w:rPr>
          <w:b/>
        </w:rPr>
        <w:lastRenderedPageBreak/>
        <w:t>Уметь: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Технически правильно осуществлять двигательные действия избранного вида спортивной специализации.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Проводить самостоятельные занятия по развитию основных физических способностей.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 xml:space="preserve">Разрабатывать индивидуальный двигательный режим 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 xml:space="preserve">Контролировать и регулировать функциональное состояние организма при выполнении физических упражнений 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Соблюдать правила безопасности и профилактики травматизма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Пользоваться современным спортивным инвентарем и оборудованием с целью повышения эффективности самостоятельных форм занятий физической культурой.</w:t>
      </w: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F15DA" w:rsidRDefault="000F15DA" w:rsidP="006B51AE">
      <w:pPr>
        <w:jc w:val="center"/>
        <w:rPr>
          <w:b/>
          <w:szCs w:val="26"/>
        </w:rPr>
      </w:pPr>
    </w:p>
    <w:p w:rsidR="000538D8" w:rsidRPr="006B51AE" w:rsidRDefault="000538D8" w:rsidP="006B51AE">
      <w:pPr>
        <w:jc w:val="center"/>
        <w:rPr>
          <w:b/>
          <w:szCs w:val="26"/>
        </w:rPr>
      </w:pPr>
      <w:r w:rsidRPr="006B51AE">
        <w:rPr>
          <w:b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 w:rsidR="006B51AE">
        <w:rPr>
          <w:b/>
          <w:szCs w:val="26"/>
        </w:rPr>
        <w:t>1</w:t>
      </w:r>
      <w:r w:rsidR="007930FF">
        <w:rPr>
          <w:b/>
          <w:szCs w:val="26"/>
        </w:rPr>
        <w:t>1</w:t>
      </w:r>
      <w:r w:rsidR="00E30F11">
        <w:rPr>
          <w:b/>
          <w:szCs w:val="26"/>
        </w:rPr>
        <w:t xml:space="preserve"> класса</w:t>
      </w:r>
      <w:r w:rsidRPr="006B51AE">
        <w:rPr>
          <w:b/>
          <w:szCs w:val="26"/>
        </w:rPr>
        <w:t xml:space="preserve"> – 3 часа.</w:t>
      </w:r>
    </w:p>
    <w:p w:rsidR="000538D8" w:rsidRDefault="000538D8" w:rsidP="000538D8">
      <w:pPr>
        <w:jc w:val="center"/>
        <w:rPr>
          <w:b/>
          <w:sz w:val="26"/>
          <w:szCs w:val="26"/>
        </w:rPr>
      </w:pPr>
    </w:p>
    <w:tbl>
      <w:tblPr>
        <w:tblW w:w="14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01"/>
        <w:gridCol w:w="1417"/>
        <w:gridCol w:w="5954"/>
        <w:gridCol w:w="1984"/>
        <w:gridCol w:w="884"/>
        <w:gridCol w:w="817"/>
        <w:gridCol w:w="1530"/>
      </w:tblGrid>
      <w:tr w:rsidR="000538D8" w:rsidRPr="003315D4" w:rsidTr="00CE6C9F">
        <w:trPr>
          <w:trHeight w:val="473"/>
        </w:trPr>
        <w:tc>
          <w:tcPr>
            <w:tcW w:w="644" w:type="dxa"/>
            <w:vMerge w:val="restart"/>
          </w:tcPr>
          <w:p w:rsidR="000538D8" w:rsidRPr="003315D4" w:rsidRDefault="000538D8" w:rsidP="00CE6C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№</w:t>
            </w:r>
          </w:p>
          <w:p w:rsidR="000538D8" w:rsidRPr="003315D4" w:rsidRDefault="000538D8" w:rsidP="00CE6C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Тема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Тип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954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984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30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Примечание</w:t>
            </w:r>
          </w:p>
        </w:tc>
      </w:tr>
      <w:tr w:rsidR="000538D8" w:rsidRPr="003315D4" w:rsidTr="00CE6C9F">
        <w:tc>
          <w:tcPr>
            <w:tcW w:w="644" w:type="dxa"/>
            <w:vMerge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30" w:type="dxa"/>
            <w:vMerge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Основы знаний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Вводный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Активный и пассивный отдых.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Знать требования инструкций.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315D4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2 - 3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4 - 5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Низкий старт и стартовое ускорение 5 -6 х 30 метров. Бег со старта 3- 4 х40 – 60 метров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6 - 7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084164" w:rsidRPr="003315D4" w:rsidRDefault="00084164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Бег со старта с гандикапом 1 -2 х 30 – 60 метров. Низкий старт – бег 60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Повторный бег с повышенной скоростью от 400 – до 800 метров. Учебная игра.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C537C2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М</w:t>
            </w:r>
            <w:r w:rsidR="000538D8" w:rsidRPr="003315D4">
              <w:rPr>
                <w:b/>
                <w:sz w:val="20"/>
                <w:szCs w:val="20"/>
              </w:rPr>
              <w:t>етание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6B00F8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с теннисным мячом комплекс.  Специальные беговые упражнения. Разнообразные прыжки и многоскоки.  Броски и толчки набивных мячей: девушки – до 2 кг. Метание теннисного мяча в горизонтальную и вертикальную цель (1 х 1) с расстояния: девушки – до 12 – 14 метров.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отведение руки для замаха.</w:t>
            </w:r>
          </w:p>
        </w:tc>
        <w:tc>
          <w:tcPr>
            <w:tcW w:w="884" w:type="dxa"/>
          </w:tcPr>
          <w:p w:rsidR="000538D8" w:rsidRPr="003315D4" w:rsidRDefault="000538D8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финальное усилие.</w:t>
            </w:r>
          </w:p>
        </w:tc>
        <w:tc>
          <w:tcPr>
            <w:tcW w:w="884" w:type="dxa"/>
          </w:tcPr>
          <w:p w:rsidR="000538D8" w:rsidRPr="003315D4" w:rsidRDefault="000538D8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Метание теннисного мяча с 4 – 5 шагов </w:t>
            </w:r>
            <w:r w:rsidRPr="003315D4">
              <w:rPr>
                <w:sz w:val="20"/>
                <w:szCs w:val="20"/>
              </w:rPr>
              <w:lastRenderedPageBreak/>
              <w:t xml:space="preserve">разбега на дальность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 xml:space="preserve">Уметь демонстрировать </w:t>
            </w:r>
            <w:r w:rsidRPr="003315D4">
              <w:rPr>
                <w:sz w:val="20"/>
                <w:szCs w:val="20"/>
              </w:rPr>
              <w:lastRenderedPageBreak/>
              <w:t>технику в целом.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прыжки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13-14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  <w:u w:val="single"/>
              </w:rPr>
            </w:pPr>
            <w:r w:rsidRPr="003315D4">
              <w:rPr>
                <w:sz w:val="20"/>
                <w:szCs w:val="20"/>
              </w:rPr>
              <w:t>Комплекс с набивными мячами (до 1 кг).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прыжка в длину с места.</w:t>
            </w:r>
          </w:p>
        </w:tc>
        <w:tc>
          <w:tcPr>
            <w:tcW w:w="884" w:type="dxa"/>
          </w:tcPr>
          <w:p w:rsidR="00084164" w:rsidRPr="003315D4" w:rsidRDefault="00084164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Корректировка техники прыжка с разбега.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прыжок в длину с разбега.</w:t>
            </w:r>
          </w:p>
        </w:tc>
        <w:tc>
          <w:tcPr>
            <w:tcW w:w="884" w:type="dxa"/>
          </w:tcPr>
          <w:p w:rsidR="00CE6C9F" w:rsidRPr="003315D4" w:rsidRDefault="00CE6C9F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17-18.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выносливости</w:t>
            </w:r>
            <w:r w:rsidRPr="003315D4">
              <w:rPr>
                <w:sz w:val="20"/>
                <w:szCs w:val="20"/>
              </w:rPr>
              <w:t>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Специальные беговые упражнения. Многоскоки.  Переменный бег на отрезках 200- 4—600 – 800 метров: 2 – 3 х (200+100); 1 – 2 х  (400 + 100м) и т.д. Спортивные игры.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19- 20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6B00F8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</w:t>
            </w:r>
            <w:r w:rsidR="006B00F8">
              <w:rPr>
                <w:sz w:val="20"/>
                <w:szCs w:val="20"/>
              </w:rPr>
              <w:t>лазанием и пере ла</w:t>
            </w:r>
            <w:r w:rsidR="006B00F8" w:rsidRPr="003315D4">
              <w:rPr>
                <w:sz w:val="20"/>
                <w:szCs w:val="20"/>
              </w:rPr>
              <w:t>занием</w:t>
            </w:r>
            <w:r w:rsidRPr="003315D4">
              <w:rPr>
                <w:sz w:val="20"/>
                <w:szCs w:val="20"/>
              </w:rPr>
              <w:t>. Бег 1000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Тестирование бега на 1000 метров.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77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B394A">
              <w:rPr>
                <w:b/>
                <w:sz w:val="20"/>
                <w:szCs w:val="20"/>
              </w:rPr>
              <w:t>аскетбол</w:t>
            </w:r>
          </w:p>
        </w:tc>
      </w:tr>
      <w:tr w:rsidR="000538D8" w:rsidRPr="003315D4" w:rsidTr="00CE6C9F">
        <w:trPr>
          <w:trHeight w:val="10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Cambria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Инструктаж по. Учебная игра в баскетбол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ТБ на уроке. Повторение перемещений в стойке баскетболиста, остановок и поворотов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Знать правила ТБ на уроках баскетбола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3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Совершенствованиетехникипередвижений. Комплексы гимнастики для глаз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ведение мяча. Развитие двигательных качеств.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 (ведение мяча лицом вперед, боком, спиной вперед)</w:t>
            </w:r>
          </w:p>
        </w:tc>
        <w:tc>
          <w:tcPr>
            <w:tcW w:w="884" w:type="dxa"/>
          </w:tcPr>
          <w:p w:rsidR="000538D8" w:rsidRPr="003315D4" w:rsidRDefault="000538D8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Совершенствованиетехникиведениямяча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ведение мяча обеими руками по прямой, зигзагом, через небольшие препятствия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0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Совершенствованиеловлиипередачбезсопротивления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ловлю и передачу мяча,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Совершенствованиеловлиипередачссопротивлениемзащитника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ловлю и передачу мяча,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rPr>
                <w:sz w:val="20"/>
                <w:szCs w:val="20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Ведениемячассопротивлениемзащитника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ведение мяча с сопротивлением защитника</w:t>
            </w:r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.</w:t>
            </w: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i/>
                <w:sz w:val="20"/>
                <w:szCs w:val="20"/>
              </w:rPr>
              <w:t>Баскетбол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28 -29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баскетболу. ОРУ с мячом. Специальные беговые упражнения Перемещение в стойке </w:t>
            </w:r>
            <w:r w:rsidRPr="003315D4">
              <w:rPr>
                <w:color w:val="000000"/>
                <w:sz w:val="20"/>
                <w:szCs w:val="20"/>
              </w:rPr>
              <w:t xml:space="preserve">баскетболиста Комбинации из освоенных элементов техники перемещений, в парах в нападающей и защитной стойке. </w:t>
            </w:r>
            <w:r w:rsidRPr="003315D4">
              <w:rPr>
                <w:sz w:val="20"/>
                <w:szCs w:val="20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30 -32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различные варианты передачи мяча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33-35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движений при ловле и передаче мяча.</w:t>
            </w:r>
          </w:p>
        </w:tc>
        <w:tc>
          <w:tcPr>
            <w:tcW w:w="884" w:type="dxa"/>
          </w:tcPr>
          <w:p w:rsidR="001E1951" w:rsidRPr="003315D4" w:rsidRDefault="001E1951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36- 37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ведение мяча на месте в низкой и высокой стойке</w:t>
            </w:r>
          </w:p>
        </w:tc>
        <w:tc>
          <w:tcPr>
            <w:tcW w:w="884" w:type="dxa"/>
          </w:tcPr>
          <w:p w:rsidR="003F3526" w:rsidRPr="003315D4" w:rsidRDefault="003F3526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38-39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ведения мяча.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754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40-4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ведение мяча в движении.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14931" w:type="dxa"/>
            <w:gridSpan w:val="8"/>
          </w:tcPr>
          <w:p w:rsidR="000538D8" w:rsidRPr="00B01274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-44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передача мяча остановки.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 Т/Б  по волейболу. ОРУ. Специальные беговые упражнения. Перемещение в стойке волейболиста.</w:t>
            </w:r>
            <w:r w:rsidRPr="003315D4">
              <w:rPr>
                <w:color w:val="000000"/>
                <w:sz w:val="20"/>
                <w:szCs w:val="20"/>
              </w:rPr>
              <w:t>Комбинации из освоенных элементов техники перемещений (шагом, приставным шагом, скрестным шагом, двойным шагом, бегом, скачком, прыжком, падением).</w:t>
            </w:r>
            <w:r w:rsidRPr="003315D4">
              <w:rPr>
                <w:sz w:val="20"/>
                <w:szCs w:val="20"/>
              </w:rPr>
              <w:t xml:space="preserve">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Дозировка         индивидуальная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-46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передача мяча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СУ.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</w:t>
            </w:r>
            <w:r w:rsidRPr="003315D4">
              <w:rPr>
                <w:color w:val="000000"/>
                <w:sz w:val="20"/>
                <w:szCs w:val="20"/>
              </w:rPr>
              <w:lastRenderedPageBreak/>
              <w:t xml:space="preserve">перемещений. Прием и передача мяча (верхняя и нижняя) на месте индивидуально и в парах, после перемещения, в прыжке. </w:t>
            </w:r>
            <w:r w:rsidRPr="003315D4">
              <w:rPr>
                <w:sz w:val="20"/>
                <w:szCs w:val="20"/>
              </w:rPr>
              <w:t>Развитие прыгучести.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 xml:space="preserve">Корректировка </w:t>
            </w:r>
            <w:r w:rsidRPr="003315D4">
              <w:rPr>
                <w:sz w:val="20"/>
                <w:szCs w:val="20"/>
              </w:rPr>
              <w:lastRenderedPageBreak/>
              <w:t>техники выполнения упражнений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47-48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Специальные беговые упражнения.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3315D4">
              <w:rPr>
                <w:sz w:val="20"/>
                <w:szCs w:val="20"/>
              </w:rPr>
              <w:t>Развитие прыгучести.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884" w:type="dxa"/>
          </w:tcPr>
          <w:p w:rsidR="003F3526" w:rsidRPr="003315D4" w:rsidRDefault="003F3526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0538D8" w:rsidRPr="003315D4" w:rsidTr="00CE6C9F">
        <w:trPr>
          <w:trHeight w:val="184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Подача мяча.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ОРУ. 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направления полета мяча: в правую и левую части площадки..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</w:tcPr>
          <w:p w:rsidR="007930FF" w:rsidRPr="003315D4" w:rsidRDefault="001E1951" w:rsidP="0079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2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ОРУ. Верхняя прямая и нижняя подача. Развитие координационных способностей.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технику.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843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Тактика игры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spacing w:before="91"/>
              <w:ind w:right="38" w:firstLine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Двухсторонняя игра волейбол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технику.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14931" w:type="dxa"/>
            <w:gridSpan w:val="8"/>
          </w:tcPr>
          <w:p w:rsidR="000538D8" w:rsidRPr="00F52874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F52874">
              <w:rPr>
                <w:b/>
                <w:i/>
                <w:sz w:val="20"/>
                <w:szCs w:val="20"/>
              </w:rPr>
              <w:t>Гимнастика</w:t>
            </w: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уражнения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shd w:val="clear" w:color="auto" w:fill="FFFFFF"/>
              <w:spacing w:line="235" w:lineRule="exact"/>
              <w:ind w:hanging="5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ТБ на уроке. 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softHyphen/>
            </w:r>
            <w:r w:rsidRPr="002821D1">
              <w:rPr>
                <w:color w:val="000000"/>
                <w:spacing w:val="-4"/>
                <w:sz w:val="20"/>
                <w:szCs w:val="20"/>
              </w:rPr>
              <w:t xml:space="preserve">лонну по два, четыре, восемь в движении. Сед углом. Стоя на коленях, наклон назад. 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t>Опорный прыжок. Развитие координаци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3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Сед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3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вперед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Сед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назад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Сед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4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вперед 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вперед отличается от обычного дальней постановкой рук. Необходимо поставить руки не ближе 70 – 80 см от носков, потянутся вперед и, отталкиваясь ногами, выполнить кувырок в группировке. </w:t>
            </w: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Комбинация из разученных элементов.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4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на лопатках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Комбинация из разученных элементов.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акро</w:t>
            </w:r>
            <w:r w:rsidRPr="002821D1">
              <w:rPr>
                <w:sz w:val="20"/>
                <w:szCs w:val="20"/>
              </w:rPr>
              <w:softHyphen/>
              <w:t>батические элементы программы в комбина</w:t>
            </w:r>
            <w:r w:rsidRPr="002821D1">
              <w:rPr>
                <w:sz w:val="20"/>
                <w:szCs w:val="20"/>
              </w:rPr>
              <w:softHyphen/>
              <w:t>ции 5 элементов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jc w:val="center"/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Комбинация из разученных элементов. Опорный прыжок через коня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335"/>
        </w:trPr>
        <w:tc>
          <w:tcPr>
            <w:tcW w:w="14931" w:type="dxa"/>
            <w:gridSpan w:val="8"/>
          </w:tcPr>
          <w:p w:rsidR="000538D8" w:rsidRPr="001401DE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1401DE"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</w:tr>
      <w:tr w:rsidR="000538D8" w:rsidRPr="003315D4" w:rsidTr="00CE6C9F">
        <w:trPr>
          <w:trHeight w:val="1905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Охрана труда на уроках лыжной подготовки</w:t>
            </w:r>
          </w:p>
        </w:tc>
        <w:tc>
          <w:tcPr>
            <w:tcW w:w="1417" w:type="dxa"/>
          </w:tcPr>
          <w:p w:rsidR="000538D8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spacing w:before="91"/>
              <w:ind w:right="38" w:firstLine="202"/>
              <w:jc w:val="both"/>
              <w:rPr>
                <w:bCs/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Провести беседу о правилах поведения на занятиях по лыжной подготовке, температурном режиме, одежде и обуви лыжника. На учебном круге повторить технику одновременного и поперемен</w:t>
            </w:r>
            <w:r w:rsidRPr="00F52874">
              <w:rPr>
                <w:bCs/>
                <w:sz w:val="20"/>
                <w:szCs w:val="20"/>
              </w:rPr>
              <w:softHyphen/>
              <w:t>ного двухшажного хода. Учить координации работы рук при переходе с одного хода на другой (с попеременного на одновременный и наоборот). Пройти дистанцию 2 км со средней скоростью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Повторение техники попеременного и одновременного лыжных ходов. Дистанция 2 км со средней скоростью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spacing w:before="91"/>
              <w:ind w:right="38" w:firstLine="202"/>
              <w:jc w:val="both"/>
              <w:rPr>
                <w:bCs/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Повторить технику одновременного и попеременного двухшажного хода. Пройти дистанцию 2 км со средней скоростью</w:t>
            </w:r>
          </w:p>
          <w:p w:rsidR="000538D8" w:rsidRPr="00F5287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Координация </w:t>
            </w:r>
            <w:r w:rsidRPr="003315D4">
              <w:rPr>
                <w:sz w:val="20"/>
                <w:szCs w:val="20"/>
              </w:rPr>
              <w:lastRenderedPageBreak/>
              <w:t xml:space="preserve">работы рук при переходе с одного хода на другой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совершенство</w:t>
            </w:r>
            <w:r w:rsidRPr="003315D4">
              <w:rPr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lastRenderedPageBreak/>
              <w:t xml:space="preserve">Учить координации работы рук при переходе с одного хода на </w:t>
            </w:r>
            <w:r w:rsidRPr="00F52874">
              <w:rPr>
                <w:bCs/>
                <w:sz w:val="20"/>
                <w:szCs w:val="20"/>
              </w:rPr>
              <w:lastRenderedPageBreak/>
              <w:t>другой (с попеременного на одновременный и наоборот).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Попеременный четырехшажный ход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F52874" w:rsidRDefault="000538D8" w:rsidP="006B00F8">
            <w:pPr>
              <w:shd w:val="clear" w:color="auto" w:fill="FFFFFF"/>
              <w:ind w:left="10" w:right="29" w:firstLine="19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После повторения оценить технику попеременного двухшажного хода. Повторить технику одновременного одношажного хода. Познакомить с попеременным четырехшажным ходом, рассказать, где и зачем он может быть применен. Пройти дистанцию 2 км с использованием изученных ходов с 2—3 ускорениями до 200 м (девочки) 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rFonts w:eastAsia="Calibri"/>
                <w:sz w:val="20"/>
                <w:szCs w:val="20"/>
                <w:lang w:eastAsia="en-US"/>
              </w:rPr>
              <w:t>Техника выполнения</w:t>
            </w:r>
            <w:r w:rsidRPr="00F52874">
              <w:rPr>
                <w:sz w:val="20"/>
                <w:szCs w:val="20"/>
              </w:rPr>
              <w:t xml:space="preserve"> одновременного двухшажного хода.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07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Техника преодоления контруклонов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обучение</w:t>
            </w:r>
          </w:p>
        </w:tc>
        <w:tc>
          <w:tcPr>
            <w:tcW w:w="5954" w:type="dxa"/>
          </w:tcPr>
          <w:p w:rsidR="000538D8" w:rsidRPr="00F52874" w:rsidRDefault="000538D8" w:rsidP="006B00F8">
            <w:pPr>
              <w:shd w:val="clear" w:color="auto" w:fill="FFFFFF"/>
              <w:ind w:left="19" w:right="24" w:firstLine="19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На учебном круге повторить попеременный четырехшажный ход. Оценить умение переходить с одного хода на другой. Познакомиться с техникой преодоления контруклонов. Провести соревнования-прикидку на дис</w:t>
            </w:r>
            <w:r w:rsidRPr="00F52874">
              <w:rPr>
                <w:bCs/>
                <w:sz w:val="20"/>
                <w:szCs w:val="20"/>
              </w:rPr>
              <w:softHyphen/>
              <w:t>танцию 1 км (девочки)</w:t>
            </w:r>
          </w:p>
        </w:tc>
        <w:tc>
          <w:tcPr>
            <w:tcW w:w="1984" w:type="dxa"/>
          </w:tcPr>
          <w:p w:rsidR="000538D8" w:rsidRPr="00F52874" w:rsidRDefault="000538D8" w:rsidP="006B00F8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spacing w:val="-1"/>
                <w:sz w:val="20"/>
                <w:szCs w:val="20"/>
              </w:rPr>
              <w:t>Лыжные гонки на 1 км девочки:5,30 – 6,00 – 7,00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1"/>
        </w:trPr>
        <w:tc>
          <w:tcPr>
            <w:tcW w:w="14931" w:type="dxa"/>
            <w:gridSpan w:val="8"/>
          </w:tcPr>
          <w:p w:rsidR="000538D8" w:rsidRPr="003F3526" w:rsidRDefault="000538D8" w:rsidP="003F3526">
            <w:pPr>
              <w:rPr>
                <w:b/>
                <w:sz w:val="20"/>
                <w:szCs w:val="20"/>
              </w:rPr>
            </w:pPr>
          </w:p>
          <w:p w:rsidR="000538D8" w:rsidRPr="0077512A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 попеременного четырехшажного хода. Дистанция 3 км со средней скоростью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6B00F8">
            <w:pPr>
              <w:shd w:val="clear" w:color="auto" w:fill="FFFFFF"/>
              <w:ind w:left="24" w:right="14" w:firstLine="192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Совершенствовать попеременный четырехшажный ход. Оценить технику одновременного одношажног</w:t>
            </w:r>
            <w:r w:rsidR="006B00F8">
              <w:rPr>
                <w:bCs/>
                <w:sz w:val="20"/>
                <w:szCs w:val="20"/>
              </w:rPr>
              <w:t>о хода. Пройти дистанцию 3 км (</w:t>
            </w:r>
            <w:r w:rsidRPr="00F52874">
              <w:rPr>
                <w:bCs/>
                <w:sz w:val="20"/>
                <w:szCs w:val="20"/>
              </w:rPr>
              <w:t>девочки) со средней скоростью.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rFonts w:eastAsia="Calibri"/>
                <w:sz w:val="20"/>
                <w:szCs w:val="20"/>
                <w:lang w:eastAsia="en-US"/>
              </w:rPr>
              <w:t>Техника выполнения</w:t>
            </w:r>
            <w:r w:rsidRPr="00F52874">
              <w:rPr>
                <w:bCs/>
                <w:sz w:val="20"/>
                <w:szCs w:val="20"/>
              </w:rPr>
              <w:t xml:space="preserve"> одновременного одношажного хода</w:t>
            </w:r>
          </w:p>
        </w:tc>
        <w:tc>
          <w:tcPr>
            <w:tcW w:w="884" w:type="dxa"/>
          </w:tcPr>
          <w:p w:rsidR="000538D8" w:rsidRPr="003315D4" w:rsidRDefault="000538D8" w:rsidP="007930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 техники всех изученных ходов и переходов с одного хода на другой.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Обучение</w:t>
            </w:r>
          </w:p>
        </w:tc>
        <w:tc>
          <w:tcPr>
            <w:tcW w:w="5954" w:type="dxa"/>
          </w:tcPr>
          <w:p w:rsidR="000538D8" w:rsidRPr="00F52874" w:rsidRDefault="000538D8" w:rsidP="006B00F8">
            <w:pPr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Повторить технику преодоления контруклонов, совершенствовать технику подьемов и спусков ранее изученными приемами. Совершенствовать технику попеременного чегырехшажного хода. Пройти дистанцию 3 км со средней скоростью: </w:t>
            </w:r>
            <w:r w:rsidR="006B00F8" w:rsidRPr="00F52874">
              <w:rPr>
                <w:bCs/>
                <w:sz w:val="20"/>
                <w:szCs w:val="20"/>
              </w:rPr>
              <w:t>девочки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Дистанция 2 км на скорость с применением изученных ходов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10" w:right="43" w:firstLine="18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Пройти дистанцию 2 км на скорость с применением на дистанции изученных ходов</w:t>
            </w:r>
          </w:p>
          <w:p w:rsidR="000538D8" w:rsidRPr="00F52874" w:rsidRDefault="000538D8" w:rsidP="00CE6C9F">
            <w:pPr>
              <w:shd w:val="clear" w:color="auto" w:fill="FFFFFF"/>
              <w:ind w:left="14" w:firstLine="192"/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38D8" w:rsidRPr="00F52874" w:rsidRDefault="000538D8" w:rsidP="006B00F8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spacing w:val="-1"/>
                <w:sz w:val="20"/>
                <w:szCs w:val="20"/>
              </w:rPr>
              <w:t>Лыжные гонки на 2 км девочки: 12,30 – 13,00 – 14,00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77512A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77512A">
              <w:rPr>
                <w:b/>
                <w:i/>
                <w:sz w:val="20"/>
                <w:szCs w:val="20"/>
              </w:rPr>
              <w:t>Легкая атлетика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ТБ по л/а. Комплекс ОРУ. СУ. Специальные беговые упражнения. Преодоление горизонтальных препятствий шагом и прыжками в шаге. 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Многоскоки.  Переменный бег на отрезках 200- 4—600 – 800 метров: 2 – 3 х (200+100); 1 – 2 х  (400 + 100м) и т.д.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 Бег с низкого старта в гор</w:t>
            </w:r>
            <w:r>
              <w:rPr>
                <w:sz w:val="20"/>
                <w:szCs w:val="20"/>
              </w:rPr>
              <w:t>у. Разнообразные прыжки и много</w:t>
            </w:r>
            <w:r w:rsidRPr="003315D4">
              <w:rPr>
                <w:sz w:val="20"/>
                <w:szCs w:val="20"/>
              </w:rPr>
              <w:t xml:space="preserve">скоки.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Кроссовая </w:t>
            </w:r>
            <w:r w:rsidRPr="003315D4">
              <w:rPr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совершенство</w:t>
            </w:r>
            <w:r w:rsidRPr="003315D4">
              <w:rPr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5954" w:type="dxa"/>
          </w:tcPr>
          <w:p w:rsidR="000538D8" w:rsidRPr="003315D4" w:rsidRDefault="000538D8" w:rsidP="006B00F8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 xml:space="preserve">ОРУ в движении. СУ.  Специальные беговые упражнения. Бег в </w:t>
            </w:r>
            <w:r w:rsidRPr="003315D4">
              <w:rPr>
                <w:sz w:val="20"/>
                <w:szCs w:val="20"/>
              </w:rPr>
              <w:lastRenderedPageBreak/>
              <w:t xml:space="preserve">равномерном темпе до 15 минут – девушки.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 xml:space="preserve">  Уметь </w:t>
            </w:r>
            <w:r w:rsidRPr="003315D4">
              <w:rPr>
                <w:sz w:val="20"/>
                <w:szCs w:val="20"/>
              </w:rPr>
              <w:lastRenderedPageBreak/>
              <w:t>демонстрировать физические кондиции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92-93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6B00F8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Специальные беговые упражнения. Преодоление полосы препятствий с использованием бега, ходьбы, прыжков, лазанием и перелезанием. Бег 1000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6B00F8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 Бег на 1500 м -  девушки. Спортивные игры.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Демонстрировать технику гладкого бега по стадиону. </w:t>
            </w:r>
          </w:p>
        </w:tc>
        <w:tc>
          <w:tcPr>
            <w:tcW w:w="884" w:type="dxa"/>
          </w:tcPr>
          <w:p w:rsidR="000538D8" w:rsidRPr="003315D4" w:rsidRDefault="000538D8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95 -96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97 -98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ОРУ в движении. СУ. Специальные беговые упражнения. Низкий старт и стартовое ускорение 5 -6 х 30 метров. Бег со старта 3- 4 х40 – 60 метров.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99 -100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Бег со старта с гандикапом 1 -2 х 30 – 60 метров. Низкий старт – бег 60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82131B" w:rsidRPr="003315D4" w:rsidRDefault="0082131B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CF6AD6" w:rsidRPr="003315D4" w:rsidTr="00CE6C9F">
        <w:tc>
          <w:tcPr>
            <w:tcW w:w="644" w:type="dxa"/>
          </w:tcPr>
          <w:p w:rsidR="00CF6AD6" w:rsidRPr="003315D4" w:rsidRDefault="00CF6AD6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1417" w:type="dxa"/>
          </w:tcPr>
          <w:p w:rsidR="00CF6AD6" w:rsidRPr="003315D4" w:rsidRDefault="00CF6AD6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Подведение итогов.</w:t>
            </w:r>
          </w:p>
        </w:tc>
        <w:tc>
          <w:tcPr>
            <w:tcW w:w="1984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884" w:type="dxa"/>
          </w:tcPr>
          <w:p w:rsidR="0082131B" w:rsidRPr="003315D4" w:rsidRDefault="0082131B" w:rsidP="007930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</w:p>
        </w:tc>
      </w:tr>
    </w:tbl>
    <w:p w:rsidR="000F4B0D" w:rsidRDefault="000F4B0D" w:rsidP="0078168F">
      <w:pPr>
        <w:jc w:val="center"/>
      </w:pPr>
    </w:p>
    <w:sectPr w:rsidR="000F4B0D" w:rsidSect="0056395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E2" w:rsidRDefault="000053E2" w:rsidP="00BC54A3">
      <w:r>
        <w:separator/>
      </w:r>
    </w:p>
  </w:endnote>
  <w:endnote w:type="continuationSeparator" w:id="0">
    <w:p w:rsidR="000053E2" w:rsidRDefault="000053E2" w:rsidP="00BC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E2" w:rsidRDefault="000053E2" w:rsidP="00BC54A3">
      <w:r>
        <w:separator/>
      </w:r>
    </w:p>
  </w:footnote>
  <w:footnote w:type="continuationSeparator" w:id="0">
    <w:p w:rsidR="000053E2" w:rsidRDefault="000053E2" w:rsidP="00BC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9"/>
      </v:shape>
    </w:pict>
  </w:numPicBullet>
  <w:abstractNum w:abstractNumId="0">
    <w:nsid w:val="09FE0FD2"/>
    <w:multiLevelType w:val="hybridMultilevel"/>
    <w:tmpl w:val="5C4E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A7C46"/>
    <w:multiLevelType w:val="hybridMultilevel"/>
    <w:tmpl w:val="D31EB7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11DE1698"/>
    <w:multiLevelType w:val="hybridMultilevel"/>
    <w:tmpl w:val="D5C6A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01EEF"/>
    <w:multiLevelType w:val="hybridMultilevel"/>
    <w:tmpl w:val="C92065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56F5814"/>
    <w:multiLevelType w:val="hybridMultilevel"/>
    <w:tmpl w:val="8014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A28FB"/>
    <w:multiLevelType w:val="hybridMultilevel"/>
    <w:tmpl w:val="E42AD8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B1117"/>
    <w:multiLevelType w:val="hybridMultilevel"/>
    <w:tmpl w:val="8FBA5078"/>
    <w:lvl w:ilvl="0" w:tplc="041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>
    <w:nsid w:val="360804B1"/>
    <w:multiLevelType w:val="hybridMultilevel"/>
    <w:tmpl w:val="73DE82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53EA762A"/>
    <w:multiLevelType w:val="hybridMultilevel"/>
    <w:tmpl w:val="579A1538"/>
    <w:lvl w:ilvl="0" w:tplc="67E29F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34A0C"/>
    <w:multiLevelType w:val="hybridMultilevel"/>
    <w:tmpl w:val="10A85BAC"/>
    <w:lvl w:ilvl="0" w:tplc="4ECA2F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590C5E7C"/>
    <w:multiLevelType w:val="hybridMultilevel"/>
    <w:tmpl w:val="FB4653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6C00"/>
    <w:multiLevelType w:val="hybridMultilevel"/>
    <w:tmpl w:val="97226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2517D"/>
    <w:multiLevelType w:val="hybridMultilevel"/>
    <w:tmpl w:val="E1A8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F41495"/>
    <w:multiLevelType w:val="hybridMultilevel"/>
    <w:tmpl w:val="787A7A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BD5057"/>
    <w:multiLevelType w:val="hybridMultilevel"/>
    <w:tmpl w:val="C8028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2"/>
  </w:num>
  <w:num w:numId="5">
    <w:abstractNumId w:val="21"/>
  </w:num>
  <w:num w:numId="6">
    <w:abstractNumId w:val="10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23"/>
  </w:num>
  <w:num w:numId="12">
    <w:abstractNumId w:val="6"/>
  </w:num>
  <w:num w:numId="13">
    <w:abstractNumId w:val="7"/>
  </w:num>
  <w:num w:numId="14">
    <w:abstractNumId w:val="15"/>
  </w:num>
  <w:num w:numId="15">
    <w:abstractNumId w:val="8"/>
  </w:num>
  <w:num w:numId="16">
    <w:abstractNumId w:val="5"/>
  </w:num>
  <w:num w:numId="17">
    <w:abstractNumId w:val="24"/>
  </w:num>
  <w:num w:numId="18">
    <w:abstractNumId w:val="20"/>
  </w:num>
  <w:num w:numId="19">
    <w:abstractNumId w:val="9"/>
  </w:num>
  <w:num w:numId="20">
    <w:abstractNumId w:val="17"/>
  </w:num>
  <w:num w:numId="21">
    <w:abstractNumId w:val="3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295"/>
    <w:rsid w:val="000053E2"/>
    <w:rsid w:val="00030A7D"/>
    <w:rsid w:val="000422F4"/>
    <w:rsid w:val="000523CB"/>
    <w:rsid w:val="000538D8"/>
    <w:rsid w:val="00084164"/>
    <w:rsid w:val="00087D1E"/>
    <w:rsid w:val="00096302"/>
    <w:rsid w:val="000B4A42"/>
    <w:rsid w:val="000C1F5D"/>
    <w:rsid w:val="000C336C"/>
    <w:rsid w:val="000D13A0"/>
    <w:rsid w:val="000D516A"/>
    <w:rsid w:val="000F15DA"/>
    <w:rsid w:val="000F4B0D"/>
    <w:rsid w:val="00105E83"/>
    <w:rsid w:val="00117720"/>
    <w:rsid w:val="00137AE6"/>
    <w:rsid w:val="001401DE"/>
    <w:rsid w:val="00146F07"/>
    <w:rsid w:val="00156B37"/>
    <w:rsid w:val="00157104"/>
    <w:rsid w:val="001757DF"/>
    <w:rsid w:val="001809F9"/>
    <w:rsid w:val="00182855"/>
    <w:rsid w:val="00184965"/>
    <w:rsid w:val="00187B6D"/>
    <w:rsid w:val="001902A1"/>
    <w:rsid w:val="001947CE"/>
    <w:rsid w:val="001B6568"/>
    <w:rsid w:val="001C7EF5"/>
    <w:rsid w:val="001D2D04"/>
    <w:rsid w:val="001E09BF"/>
    <w:rsid w:val="001E1951"/>
    <w:rsid w:val="00205E9A"/>
    <w:rsid w:val="00214DA4"/>
    <w:rsid w:val="002266DA"/>
    <w:rsid w:val="00232FC7"/>
    <w:rsid w:val="002515AF"/>
    <w:rsid w:val="00251AE8"/>
    <w:rsid w:val="00254504"/>
    <w:rsid w:val="002802A9"/>
    <w:rsid w:val="00281EA5"/>
    <w:rsid w:val="002821D1"/>
    <w:rsid w:val="00292AE9"/>
    <w:rsid w:val="002B6AFB"/>
    <w:rsid w:val="002B7448"/>
    <w:rsid w:val="002C1D2F"/>
    <w:rsid w:val="002C5B76"/>
    <w:rsid w:val="002C6A6B"/>
    <w:rsid w:val="002D5BD2"/>
    <w:rsid w:val="002E36B4"/>
    <w:rsid w:val="002E66D1"/>
    <w:rsid w:val="002F7A47"/>
    <w:rsid w:val="00300D0A"/>
    <w:rsid w:val="00301D1E"/>
    <w:rsid w:val="003076DF"/>
    <w:rsid w:val="00313737"/>
    <w:rsid w:val="0034276D"/>
    <w:rsid w:val="003559E4"/>
    <w:rsid w:val="00364AC6"/>
    <w:rsid w:val="003661F0"/>
    <w:rsid w:val="0037158E"/>
    <w:rsid w:val="00371E23"/>
    <w:rsid w:val="003739A5"/>
    <w:rsid w:val="00375531"/>
    <w:rsid w:val="003869B6"/>
    <w:rsid w:val="003922B0"/>
    <w:rsid w:val="003B26E1"/>
    <w:rsid w:val="003C211A"/>
    <w:rsid w:val="003D2B34"/>
    <w:rsid w:val="003E66A5"/>
    <w:rsid w:val="003F0317"/>
    <w:rsid w:val="003F3526"/>
    <w:rsid w:val="003F458C"/>
    <w:rsid w:val="00410961"/>
    <w:rsid w:val="00425EBA"/>
    <w:rsid w:val="0042740E"/>
    <w:rsid w:val="004432E0"/>
    <w:rsid w:val="00455533"/>
    <w:rsid w:val="00466D24"/>
    <w:rsid w:val="004703E7"/>
    <w:rsid w:val="00480111"/>
    <w:rsid w:val="00487FD3"/>
    <w:rsid w:val="004A308B"/>
    <w:rsid w:val="004A68CF"/>
    <w:rsid w:val="004B1E3B"/>
    <w:rsid w:val="004B7286"/>
    <w:rsid w:val="004C7D2F"/>
    <w:rsid w:val="004E0565"/>
    <w:rsid w:val="004E6CD3"/>
    <w:rsid w:val="004E7A96"/>
    <w:rsid w:val="00502E05"/>
    <w:rsid w:val="00504C07"/>
    <w:rsid w:val="00510CA2"/>
    <w:rsid w:val="00516BC4"/>
    <w:rsid w:val="0053291A"/>
    <w:rsid w:val="005430A3"/>
    <w:rsid w:val="0056395F"/>
    <w:rsid w:val="005728C3"/>
    <w:rsid w:val="00576DF6"/>
    <w:rsid w:val="00577006"/>
    <w:rsid w:val="00587ABC"/>
    <w:rsid w:val="005A26C6"/>
    <w:rsid w:val="005A6CA8"/>
    <w:rsid w:val="005B1392"/>
    <w:rsid w:val="005C7C2A"/>
    <w:rsid w:val="005D6962"/>
    <w:rsid w:val="005E22EB"/>
    <w:rsid w:val="005E48FC"/>
    <w:rsid w:val="005E6260"/>
    <w:rsid w:val="005F0CCB"/>
    <w:rsid w:val="00602D55"/>
    <w:rsid w:val="006149F0"/>
    <w:rsid w:val="006238C9"/>
    <w:rsid w:val="006350CD"/>
    <w:rsid w:val="00660CB7"/>
    <w:rsid w:val="00663276"/>
    <w:rsid w:val="00667A8A"/>
    <w:rsid w:val="00673910"/>
    <w:rsid w:val="00680DA5"/>
    <w:rsid w:val="006A1A31"/>
    <w:rsid w:val="006A5D46"/>
    <w:rsid w:val="006B00F8"/>
    <w:rsid w:val="006B51AE"/>
    <w:rsid w:val="006C6F6B"/>
    <w:rsid w:val="006E2DC0"/>
    <w:rsid w:val="006F53EB"/>
    <w:rsid w:val="00705B2D"/>
    <w:rsid w:val="00710092"/>
    <w:rsid w:val="0071713B"/>
    <w:rsid w:val="00721329"/>
    <w:rsid w:val="00727F3F"/>
    <w:rsid w:val="0074337D"/>
    <w:rsid w:val="00745DF1"/>
    <w:rsid w:val="007503F0"/>
    <w:rsid w:val="00757990"/>
    <w:rsid w:val="00770728"/>
    <w:rsid w:val="0077512A"/>
    <w:rsid w:val="00776FB2"/>
    <w:rsid w:val="0078168F"/>
    <w:rsid w:val="00782242"/>
    <w:rsid w:val="007930FF"/>
    <w:rsid w:val="00795C69"/>
    <w:rsid w:val="007D0D4F"/>
    <w:rsid w:val="007E4497"/>
    <w:rsid w:val="007F123E"/>
    <w:rsid w:val="00800E4D"/>
    <w:rsid w:val="00813BF6"/>
    <w:rsid w:val="0082131B"/>
    <w:rsid w:val="00837F49"/>
    <w:rsid w:val="00857585"/>
    <w:rsid w:val="00865660"/>
    <w:rsid w:val="00876483"/>
    <w:rsid w:val="008818C9"/>
    <w:rsid w:val="00886880"/>
    <w:rsid w:val="00887573"/>
    <w:rsid w:val="00895209"/>
    <w:rsid w:val="008B2A7A"/>
    <w:rsid w:val="008B3315"/>
    <w:rsid w:val="008C5A89"/>
    <w:rsid w:val="008C6800"/>
    <w:rsid w:val="008D7049"/>
    <w:rsid w:val="00906F3F"/>
    <w:rsid w:val="00911735"/>
    <w:rsid w:val="009161BF"/>
    <w:rsid w:val="00920EF0"/>
    <w:rsid w:val="00921507"/>
    <w:rsid w:val="00933DE0"/>
    <w:rsid w:val="00957F77"/>
    <w:rsid w:val="00966B7B"/>
    <w:rsid w:val="009754B7"/>
    <w:rsid w:val="00982C9F"/>
    <w:rsid w:val="009837C0"/>
    <w:rsid w:val="00985B56"/>
    <w:rsid w:val="00985D8E"/>
    <w:rsid w:val="009B14B1"/>
    <w:rsid w:val="009B15C2"/>
    <w:rsid w:val="009D41F2"/>
    <w:rsid w:val="009D5A0D"/>
    <w:rsid w:val="009E0296"/>
    <w:rsid w:val="009F3F66"/>
    <w:rsid w:val="00A15990"/>
    <w:rsid w:val="00A222CF"/>
    <w:rsid w:val="00A3022B"/>
    <w:rsid w:val="00A4494A"/>
    <w:rsid w:val="00A475B1"/>
    <w:rsid w:val="00A51347"/>
    <w:rsid w:val="00A54C32"/>
    <w:rsid w:val="00A60F99"/>
    <w:rsid w:val="00A625C6"/>
    <w:rsid w:val="00A65FE3"/>
    <w:rsid w:val="00A738CC"/>
    <w:rsid w:val="00A73D0C"/>
    <w:rsid w:val="00A77CE0"/>
    <w:rsid w:val="00A8288D"/>
    <w:rsid w:val="00A83302"/>
    <w:rsid w:val="00A8683F"/>
    <w:rsid w:val="00AC0291"/>
    <w:rsid w:val="00AC6CDB"/>
    <w:rsid w:val="00AD55B0"/>
    <w:rsid w:val="00AE3EEE"/>
    <w:rsid w:val="00AF4220"/>
    <w:rsid w:val="00B01274"/>
    <w:rsid w:val="00B05E16"/>
    <w:rsid w:val="00B1436E"/>
    <w:rsid w:val="00B16B06"/>
    <w:rsid w:val="00B3009B"/>
    <w:rsid w:val="00B352DD"/>
    <w:rsid w:val="00B37BFD"/>
    <w:rsid w:val="00B404DA"/>
    <w:rsid w:val="00B8142D"/>
    <w:rsid w:val="00B82A25"/>
    <w:rsid w:val="00BA51EA"/>
    <w:rsid w:val="00BA55DF"/>
    <w:rsid w:val="00BB659A"/>
    <w:rsid w:val="00BC0C30"/>
    <w:rsid w:val="00BC2806"/>
    <w:rsid w:val="00BC54A3"/>
    <w:rsid w:val="00BD0C30"/>
    <w:rsid w:val="00BE2DD5"/>
    <w:rsid w:val="00BE6B10"/>
    <w:rsid w:val="00C03EFB"/>
    <w:rsid w:val="00C04453"/>
    <w:rsid w:val="00C113AE"/>
    <w:rsid w:val="00C17C4C"/>
    <w:rsid w:val="00C21147"/>
    <w:rsid w:val="00C25295"/>
    <w:rsid w:val="00C25DCC"/>
    <w:rsid w:val="00C268E6"/>
    <w:rsid w:val="00C537C2"/>
    <w:rsid w:val="00C544AA"/>
    <w:rsid w:val="00C554FF"/>
    <w:rsid w:val="00C60D41"/>
    <w:rsid w:val="00C953F0"/>
    <w:rsid w:val="00CA11B6"/>
    <w:rsid w:val="00CA75C6"/>
    <w:rsid w:val="00CA7C08"/>
    <w:rsid w:val="00CB143D"/>
    <w:rsid w:val="00CB394A"/>
    <w:rsid w:val="00CC0EAE"/>
    <w:rsid w:val="00CC3EC8"/>
    <w:rsid w:val="00CD041C"/>
    <w:rsid w:val="00CE6C9F"/>
    <w:rsid w:val="00CE7DB6"/>
    <w:rsid w:val="00CF42B9"/>
    <w:rsid w:val="00CF6AD6"/>
    <w:rsid w:val="00D010AA"/>
    <w:rsid w:val="00D06A58"/>
    <w:rsid w:val="00D416CF"/>
    <w:rsid w:val="00D44F69"/>
    <w:rsid w:val="00D51250"/>
    <w:rsid w:val="00D60B5D"/>
    <w:rsid w:val="00D64396"/>
    <w:rsid w:val="00D66E0A"/>
    <w:rsid w:val="00D771F3"/>
    <w:rsid w:val="00D91AB3"/>
    <w:rsid w:val="00DA03E5"/>
    <w:rsid w:val="00DA1C20"/>
    <w:rsid w:val="00DA1DA7"/>
    <w:rsid w:val="00DA4FBC"/>
    <w:rsid w:val="00DB4CED"/>
    <w:rsid w:val="00DC29B8"/>
    <w:rsid w:val="00DD1AF9"/>
    <w:rsid w:val="00DD535F"/>
    <w:rsid w:val="00DD57CC"/>
    <w:rsid w:val="00DD6CCD"/>
    <w:rsid w:val="00DF7B6D"/>
    <w:rsid w:val="00E00AE2"/>
    <w:rsid w:val="00E153DA"/>
    <w:rsid w:val="00E20470"/>
    <w:rsid w:val="00E20B2F"/>
    <w:rsid w:val="00E30B33"/>
    <w:rsid w:val="00E30F11"/>
    <w:rsid w:val="00E33AE5"/>
    <w:rsid w:val="00E47A7D"/>
    <w:rsid w:val="00E51C1E"/>
    <w:rsid w:val="00E722F3"/>
    <w:rsid w:val="00E74ECF"/>
    <w:rsid w:val="00E77668"/>
    <w:rsid w:val="00E96F01"/>
    <w:rsid w:val="00EA2C46"/>
    <w:rsid w:val="00EA6F90"/>
    <w:rsid w:val="00EB395A"/>
    <w:rsid w:val="00EC11B0"/>
    <w:rsid w:val="00EC46A1"/>
    <w:rsid w:val="00EC4DF6"/>
    <w:rsid w:val="00EC5D97"/>
    <w:rsid w:val="00ED0BC6"/>
    <w:rsid w:val="00EE1029"/>
    <w:rsid w:val="00EE639E"/>
    <w:rsid w:val="00EE7D0B"/>
    <w:rsid w:val="00F1507F"/>
    <w:rsid w:val="00F21E87"/>
    <w:rsid w:val="00F323E3"/>
    <w:rsid w:val="00F3578C"/>
    <w:rsid w:val="00F364A9"/>
    <w:rsid w:val="00F373F8"/>
    <w:rsid w:val="00F40942"/>
    <w:rsid w:val="00F4383B"/>
    <w:rsid w:val="00F52874"/>
    <w:rsid w:val="00F549A1"/>
    <w:rsid w:val="00F61841"/>
    <w:rsid w:val="00F66846"/>
    <w:rsid w:val="00F733E8"/>
    <w:rsid w:val="00F86186"/>
    <w:rsid w:val="00F87155"/>
    <w:rsid w:val="00FB3003"/>
    <w:rsid w:val="00FB394D"/>
    <w:rsid w:val="00FC10ED"/>
    <w:rsid w:val="00FC1F4B"/>
    <w:rsid w:val="00FC22D1"/>
    <w:rsid w:val="00FC354C"/>
    <w:rsid w:val="00FE7E0B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0E605A-5D73-4BD4-B5CD-B3D9C9F2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529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990"/>
    <w:rPr>
      <w:rFonts w:eastAsia="Times New Roman"/>
      <w:sz w:val="28"/>
      <w:szCs w:val="22"/>
    </w:rPr>
  </w:style>
  <w:style w:type="character" w:customStyle="1" w:styleId="10">
    <w:name w:val="Заголовок 1 Знак"/>
    <w:link w:val="1"/>
    <w:rsid w:val="00C252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6">
    <w:name w:val="Light Grid Accent 6"/>
    <w:basedOn w:val="a1"/>
    <w:uiPriority w:val="62"/>
    <w:rsid w:val="00B37BF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A73D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0">
    <w:name w:val="Medium Shading 1 Accent 6"/>
    <w:basedOn w:val="a1"/>
    <w:uiPriority w:val="63"/>
    <w:rsid w:val="00030A7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ody Text"/>
    <w:basedOn w:val="a"/>
    <w:link w:val="a5"/>
    <w:rsid w:val="00782242"/>
    <w:pPr>
      <w:autoSpaceDE w:val="0"/>
      <w:autoSpaceDN w:val="0"/>
      <w:adjustRightInd w:val="0"/>
      <w:ind w:firstLine="369"/>
      <w:jc w:val="both"/>
    </w:pPr>
    <w:rPr>
      <w:color w:val="000000"/>
      <w:sz w:val="20"/>
      <w:szCs w:val="20"/>
    </w:rPr>
  </w:style>
  <w:style w:type="character" w:customStyle="1" w:styleId="a5">
    <w:name w:val="Основной текст Знак"/>
    <w:link w:val="a4"/>
    <w:rsid w:val="00782242"/>
    <w:rPr>
      <w:rFonts w:ascii="Times New Roman" w:eastAsia="Times New Roman" w:hAnsi="Times New Roman"/>
      <w:color w:val="000000"/>
    </w:rPr>
  </w:style>
  <w:style w:type="table" w:styleId="2-6">
    <w:name w:val="Medium Grid 2 Accent 6"/>
    <w:basedOn w:val="a1"/>
    <w:uiPriority w:val="68"/>
    <w:rsid w:val="00FB39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styleId="a6">
    <w:name w:val="Hyperlink"/>
    <w:uiPriority w:val="99"/>
    <w:unhideWhenUsed/>
    <w:rsid w:val="008868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659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659A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680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80DA5"/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5E4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54A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4A3"/>
    <w:rPr>
      <w:rFonts w:ascii="Times New Roman" w:eastAsia="Times New Roman" w:hAnsi="Times New Roman"/>
      <w:sz w:val="24"/>
      <w:szCs w:val="24"/>
    </w:rPr>
  </w:style>
  <w:style w:type="table" w:styleId="ae">
    <w:name w:val="Light Shading"/>
    <w:basedOn w:val="a1"/>
    <w:uiPriority w:val="60"/>
    <w:rsid w:val="00B352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List Paragraph"/>
    <w:basedOn w:val="a"/>
    <w:uiPriority w:val="34"/>
    <w:qFormat/>
    <w:rsid w:val="000F15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0625D894B5C54FAA9749A4D18F86E2" ma:contentTypeVersion="2" ma:contentTypeDescription="Создание документа." ma:contentTypeScope="" ma:versionID="20add39d724b5311700d13afb48e76a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D438-FDDE-4557-91FB-15ED1510AD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3516D8-D1AE-4AE4-8F3E-A914C280B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B5CDD9-A47F-48CB-9489-30B8893A5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EC19A-6DA7-4CDC-8576-3F0D74C0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610FEF9-9D93-4BBD-8BD6-240A9793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6737</Words>
  <Characters>38403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для 5-9 классов</vt:lpstr>
    </vt:vector>
  </TitlesOfParts>
  <Company>RePack by SPecialiST</Company>
  <LinksUpToDate>false</LinksUpToDate>
  <CharactersWithSpaces>45050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для 5-9 классов</dc:title>
  <dc:creator>инесса</dc:creator>
  <cp:lastModifiedBy>Учетная запись Майкрософт</cp:lastModifiedBy>
  <cp:revision>11</cp:revision>
  <cp:lastPrinted>2021-11-16T05:40:00Z</cp:lastPrinted>
  <dcterms:created xsi:type="dcterms:W3CDTF">2023-08-31T06:19:00Z</dcterms:created>
  <dcterms:modified xsi:type="dcterms:W3CDTF">2024-09-05T20:03:00Z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